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2BE91" w14:textId="77777777" w:rsidR="00346B56" w:rsidRDefault="00FE392D">
      <w:pPr>
        <w:pStyle w:val="Heading1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155725A" w14:textId="77777777" w:rsidR="00EC2DBC" w:rsidRPr="00C50D20" w:rsidRDefault="00EC2DBC" w:rsidP="00EC2DBC">
      <w:pPr>
        <w:rPr>
          <w:rFonts w:ascii="Arial" w:hAnsi="Arial" w:cs="Arial"/>
          <w:b/>
          <w:sz w:val="40"/>
        </w:rPr>
      </w:pPr>
      <w:r w:rsidRPr="00C50D20">
        <w:rPr>
          <w:rFonts w:ascii="Arial" w:hAnsi="Arial" w:cs="Arial"/>
          <w:b/>
          <w:sz w:val="40"/>
        </w:rPr>
        <w:t>Part B</w:t>
      </w:r>
      <w:r>
        <w:rPr>
          <w:rFonts w:ascii="Arial" w:hAnsi="Arial" w:cs="Arial"/>
          <w:b/>
          <w:sz w:val="40"/>
        </w:rPr>
        <w:t xml:space="preserve"> – Chartered Energy Manager competence grid </w:t>
      </w:r>
    </w:p>
    <w:p w14:paraId="2610D0F2" w14:textId="77777777" w:rsidR="00EC2DBC" w:rsidRDefault="00EC2DBC" w:rsidP="00EC2DBC">
      <w:pPr>
        <w:rPr>
          <w:rFonts w:ascii="Arial" w:hAnsi="Arial" w:cs="Arial"/>
          <w:b/>
          <w:sz w:val="28"/>
        </w:rPr>
      </w:pPr>
    </w:p>
    <w:p w14:paraId="6E2CA895" w14:textId="77777777" w:rsidR="00EC2DBC" w:rsidRPr="0005732C" w:rsidRDefault="00EC2DBC" w:rsidP="00EC2DBC">
      <w:pPr>
        <w:pStyle w:val="Heading1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Chartered Energy Manager </w:t>
      </w:r>
      <w:r w:rsidRPr="0005732C">
        <w:rPr>
          <w:rFonts w:ascii="Arial" w:hAnsi="Arial" w:cs="Arial"/>
          <w:color w:val="auto"/>
        </w:rPr>
        <w:t xml:space="preserve">definition </w:t>
      </w:r>
    </w:p>
    <w:p w14:paraId="424C3FB5" w14:textId="77777777" w:rsidR="00EC2DBC" w:rsidRPr="00544745" w:rsidRDefault="00EC2DBC" w:rsidP="00EC2DBC">
      <w:pPr>
        <w:pStyle w:val="Heading1"/>
        <w:jc w:val="left"/>
        <w:rPr>
          <w:rFonts w:ascii="Arial" w:hAnsi="Arial" w:cs="Arial"/>
          <w:color w:val="auto"/>
          <w:sz w:val="16"/>
          <w:szCs w:val="16"/>
        </w:rPr>
      </w:pPr>
    </w:p>
    <w:p w14:paraId="0234EC08" w14:textId="77777777" w:rsidR="00EC2DBC" w:rsidRPr="004917BD" w:rsidRDefault="00EC2DBC" w:rsidP="00EC2DBC">
      <w:pPr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A </w:t>
      </w:r>
      <w:r w:rsidRPr="00EC2DBC">
        <w:rPr>
          <w:rFonts w:ascii="Arial" w:hAnsi="Arial"/>
          <w:b/>
          <w:szCs w:val="24"/>
        </w:rPr>
        <w:t>Chartered Energy Manager</w:t>
      </w:r>
      <w:r w:rsidRPr="004917BD">
        <w:rPr>
          <w:rFonts w:ascii="Arial" w:hAnsi="Arial"/>
          <w:szCs w:val="24"/>
        </w:rPr>
        <w:t xml:space="preserve"> is an individual concerned with the management and efficient use of energy in various forms. </w:t>
      </w:r>
      <w:r>
        <w:rPr>
          <w:rFonts w:ascii="Arial" w:hAnsi="Arial"/>
          <w:szCs w:val="24"/>
        </w:rPr>
        <w:t>They</w:t>
      </w:r>
      <w:r w:rsidRPr="004917BD">
        <w:rPr>
          <w:rFonts w:ascii="Arial" w:hAnsi="Arial"/>
          <w:szCs w:val="24"/>
        </w:rPr>
        <w:t xml:space="preserve"> will have expertise in energy management and a broad knowledge of the energy </w:t>
      </w:r>
      <w:proofErr w:type="gramStart"/>
      <w:r w:rsidRPr="004917BD">
        <w:rPr>
          <w:rFonts w:ascii="Arial" w:hAnsi="Arial"/>
          <w:szCs w:val="24"/>
        </w:rPr>
        <w:t>sector as a whole</w:t>
      </w:r>
      <w:proofErr w:type="gramEnd"/>
      <w:r w:rsidRPr="004917BD">
        <w:rPr>
          <w:rFonts w:ascii="Arial" w:hAnsi="Arial"/>
          <w:szCs w:val="24"/>
        </w:rPr>
        <w:t xml:space="preserve">. </w:t>
      </w:r>
      <w:r>
        <w:rPr>
          <w:rFonts w:ascii="Arial" w:hAnsi="Arial"/>
          <w:szCs w:val="24"/>
        </w:rPr>
        <w:t>They</w:t>
      </w:r>
      <w:r w:rsidRPr="004917BD">
        <w:rPr>
          <w:rFonts w:ascii="Arial" w:hAnsi="Arial"/>
          <w:szCs w:val="24"/>
        </w:rPr>
        <w:t xml:space="preserve"> will provide a lead role in their organisation </w:t>
      </w:r>
      <w:proofErr w:type="gramStart"/>
      <w:r w:rsidRPr="004917BD">
        <w:rPr>
          <w:rFonts w:ascii="Arial" w:hAnsi="Arial"/>
          <w:szCs w:val="24"/>
        </w:rPr>
        <w:t>with regard to</w:t>
      </w:r>
      <w:proofErr w:type="gramEnd"/>
      <w:r w:rsidRPr="004917BD">
        <w:rPr>
          <w:rFonts w:ascii="Arial" w:hAnsi="Arial"/>
          <w:szCs w:val="24"/>
        </w:rPr>
        <w:t xml:space="preserve"> the management of energy and provide advice on the development and implementation of energy policies.</w:t>
      </w:r>
    </w:p>
    <w:p w14:paraId="434FAA40" w14:textId="77777777" w:rsidR="00EC2DBC" w:rsidRPr="004917BD" w:rsidRDefault="00EC2DBC" w:rsidP="00EC2DBC">
      <w:pPr>
        <w:jc w:val="both"/>
        <w:rPr>
          <w:rFonts w:ascii="Arial" w:hAnsi="Arial" w:cs="Arial"/>
          <w:color w:val="000000"/>
        </w:rPr>
      </w:pPr>
    </w:p>
    <w:p w14:paraId="62432DB2" w14:textId="77777777" w:rsidR="00EC2DBC" w:rsidRPr="004917BD" w:rsidRDefault="00EC2DBC" w:rsidP="00EC2DB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4917BD">
        <w:rPr>
          <w:rFonts w:ascii="Arial" w:hAnsi="Arial" w:cs="Arial"/>
          <w:szCs w:val="22"/>
        </w:rPr>
        <w:t xml:space="preserve">The focus of the qualification is on the individual’s role in the factors identified within the competences below. There is no time period for </w:t>
      </w:r>
      <w:proofErr w:type="gramStart"/>
      <w:r w:rsidRPr="004917BD">
        <w:rPr>
          <w:rFonts w:ascii="Arial" w:hAnsi="Arial" w:cs="Arial"/>
          <w:szCs w:val="22"/>
        </w:rPr>
        <w:t>qualification</w:t>
      </w:r>
      <w:proofErr w:type="gramEnd"/>
      <w:r w:rsidRPr="004917BD">
        <w:rPr>
          <w:rFonts w:ascii="Arial" w:hAnsi="Arial" w:cs="Arial"/>
          <w:szCs w:val="22"/>
        </w:rPr>
        <w:t xml:space="preserve"> but it is unlikely that anyone with less than four years’ experience in energy management will have attained the necessary levels of competence.</w:t>
      </w:r>
    </w:p>
    <w:p w14:paraId="463CEB57" w14:textId="77777777" w:rsidR="00EC2DBC" w:rsidRDefault="00EC2DBC" w:rsidP="00EC2DBC">
      <w:pPr>
        <w:rPr>
          <w:rFonts w:ascii="Arial" w:hAnsi="Arial" w:cs="Arial"/>
          <w:b/>
          <w:sz w:val="28"/>
        </w:rPr>
      </w:pPr>
    </w:p>
    <w:p w14:paraId="2A1D551A" w14:textId="77777777" w:rsidR="00EC2DBC" w:rsidRPr="00CF06AE" w:rsidRDefault="00EC2DBC" w:rsidP="00EC2DBC">
      <w:pPr>
        <w:rPr>
          <w:rFonts w:ascii="Arial" w:hAnsi="Arial" w:cs="Arial"/>
          <w:b/>
          <w:sz w:val="28"/>
        </w:rPr>
      </w:pPr>
      <w:r w:rsidRPr="00CF06AE">
        <w:rPr>
          <w:rFonts w:ascii="Arial" w:hAnsi="Arial" w:cs="Arial"/>
          <w:b/>
          <w:sz w:val="28"/>
        </w:rPr>
        <w:t xml:space="preserve">Completing the </w:t>
      </w:r>
      <w:r>
        <w:rPr>
          <w:rFonts w:ascii="Arial" w:hAnsi="Arial" w:cs="Arial"/>
          <w:b/>
          <w:sz w:val="28"/>
        </w:rPr>
        <w:t>g</w:t>
      </w:r>
      <w:r w:rsidRPr="00CF06AE">
        <w:rPr>
          <w:rFonts w:ascii="Arial" w:hAnsi="Arial" w:cs="Arial"/>
          <w:b/>
          <w:sz w:val="28"/>
        </w:rPr>
        <w:t xml:space="preserve">rid </w:t>
      </w:r>
    </w:p>
    <w:p w14:paraId="4256A0E2" w14:textId="77777777" w:rsidR="00EC2DBC" w:rsidRPr="001F12D6" w:rsidRDefault="00EC2DBC" w:rsidP="00EC2DBC">
      <w:pPr>
        <w:rPr>
          <w:rFonts w:ascii="Arial" w:hAnsi="Arial" w:cs="Arial"/>
        </w:rPr>
      </w:pPr>
    </w:p>
    <w:p w14:paraId="1066E129" w14:textId="77777777" w:rsidR="00EC2DBC" w:rsidRDefault="00EC2DBC" w:rsidP="00EC2DBC">
      <w:pPr>
        <w:rPr>
          <w:rFonts w:ascii="Arial" w:hAnsi="Arial" w:cs="Arial"/>
        </w:rPr>
      </w:pPr>
      <w:r w:rsidRPr="001F12D6">
        <w:rPr>
          <w:rFonts w:ascii="Arial" w:hAnsi="Arial" w:cs="Arial"/>
        </w:rPr>
        <w:t xml:space="preserve">Your completed </w:t>
      </w:r>
      <w:r>
        <w:rPr>
          <w:rFonts w:ascii="Arial" w:hAnsi="Arial" w:cs="Arial"/>
        </w:rPr>
        <w:t>g</w:t>
      </w:r>
      <w:r w:rsidRPr="001F12D6">
        <w:rPr>
          <w:rFonts w:ascii="Arial" w:hAnsi="Arial" w:cs="Arial"/>
        </w:rPr>
        <w:t xml:space="preserve">rid should: </w:t>
      </w:r>
    </w:p>
    <w:p w14:paraId="55D89A51" w14:textId="77777777" w:rsidR="00EC2DBC" w:rsidRPr="001F12D6" w:rsidRDefault="00EC2DBC" w:rsidP="00EC2DBC">
      <w:pPr>
        <w:rPr>
          <w:rFonts w:ascii="Arial" w:hAnsi="Arial" w:cs="Arial"/>
        </w:rPr>
      </w:pPr>
    </w:p>
    <w:p w14:paraId="71A4E6A5" w14:textId="77777777" w:rsidR="00EC2DBC" w:rsidRPr="001F12D6" w:rsidRDefault="00EC2DBC" w:rsidP="00EC2DBC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1F12D6">
        <w:rPr>
          <w:rFonts w:ascii="Arial" w:hAnsi="Arial" w:cs="Arial"/>
        </w:rPr>
        <w:t>Include examples about you and the energy</w:t>
      </w:r>
      <w:r>
        <w:rPr>
          <w:rFonts w:ascii="Arial" w:hAnsi="Arial" w:cs="Arial"/>
        </w:rPr>
        <w:t xml:space="preserve"> </w:t>
      </w:r>
      <w:r w:rsidR="00A326EE">
        <w:rPr>
          <w:rFonts w:ascii="Arial" w:hAnsi="Arial" w:cs="Arial"/>
        </w:rPr>
        <w:t xml:space="preserve">management </w:t>
      </w:r>
      <w:r w:rsidRPr="001F12D6">
        <w:rPr>
          <w:rFonts w:ascii="Arial" w:hAnsi="Arial" w:cs="Arial"/>
        </w:rPr>
        <w:t xml:space="preserve">related work you have </w:t>
      </w:r>
      <w:proofErr w:type="gramStart"/>
      <w:r w:rsidRPr="001F12D6">
        <w:rPr>
          <w:rFonts w:ascii="Arial" w:hAnsi="Arial" w:cs="Arial"/>
        </w:rPr>
        <w:t>done;</w:t>
      </w:r>
      <w:proofErr w:type="gramEnd"/>
      <w:r w:rsidRPr="001F12D6">
        <w:rPr>
          <w:rFonts w:ascii="Arial" w:hAnsi="Arial" w:cs="Arial"/>
        </w:rPr>
        <w:t xml:space="preserve"> </w:t>
      </w:r>
    </w:p>
    <w:p w14:paraId="5E31443F" w14:textId="77777777" w:rsidR="00EC2DBC" w:rsidRPr="001F12D6" w:rsidRDefault="00EC2DBC" w:rsidP="00EC2DBC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1F12D6">
        <w:rPr>
          <w:rFonts w:ascii="Arial" w:hAnsi="Arial" w:cs="Arial"/>
        </w:rPr>
        <w:t xml:space="preserve">Be in the first </w:t>
      </w:r>
      <w:proofErr w:type="gramStart"/>
      <w:r w:rsidRPr="001F12D6">
        <w:rPr>
          <w:rFonts w:ascii="Arial" w:hAnsi="Arial" w:cs="Arial"/>
        </w:rPr>
        <w:t>person;</w:t>
      </w:r>
      <w:proofErr w:type="gramEnd"/>
      <w:r w:rsidRPr="001F12D6">
        <w:rPr>
          <w:rFonts w:ascii="Arial" w:hAnsi="Arial" w:cs="Arial"/>
        </w:rPr>
        <w:t xml:space="preserve"> </w:t>
      </w:r>
    </w:p>
    <w:p w14:paraId="23140BEA" w14:textId="77777777" w:rsidR="00EC2DBC" w:rsidRPr="001F12D6" w:rsidRDefault="00EC2DBC" w:rsidP="00EC2DBC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1F12D6">
        <w:rPr>
          <w:rFonts w:ascii="Arial" w:hAnsi="Arial" w:cs="Arial"/>
        </w:rPr>
        <w:t xml:space="preserve">Address the competence being </w:t>
      </w:r>
      <w:proofErr w:type="gramStart"/>
      <w:r w:rsidRPr="001F12D6">
        <w:rPr>
          <w:rFonts w:ascii="Arial" w:hAnsi="Arial" w:cs="Arial"/>
        </w:rPr>
        <w:t>described;</w:t>
      </w:r>
      <w:proofErr w:type="gramEnd"/>
      <w:r w:rsidRPr="001F12D6">
        <w:rPr>
          <w:rFonts w:ascii="Arial" w:hAnsi="Arial" w:cs="Arial"/>
        </w:rPr>
        <w:t xml:space="preserve"> </w:t>
      </w:r>
    </w:p>
    <w:p w14:paraId="5319E07B" w14:textId="77777777" w:rsidR="00EC2DBC" w:rsidRPr="001F12D6" w:rsidRDefault="00EC2DBC" w:rsidP="00EC2DBC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Use detailed and </w:t>
      </w:r>
      <w:r w:rsidRPr="001F12D6">
        <w:rPr>
          <w:rFonts w:ascii="Arial" w:hAnsi="Arial" w:cs="Arial"/>
        </w:rPr>
        <w:t xml:space="preserve">specific </w:t>
      </w:r>
      <w:r>
        <w:rPr>
          <w:rFonts w:ascii="Arial" w:hAnsi="Arial" w:cs="Arial"/>
        </w:rPr>
        <w:t xml:space="preserve">examples to </w:t>
      </w:r>
      <w:r w:rsidRPr="001F12D6">
        <w:rPr>
          <w:rFonts w:ascii="Arial" w:hAnsi="Arial" w:cs="Arial"/>
        </w:rPr>
        <w:t xml:space="preserve">describe your actual work rather than a theoretical example. </w:t>
      </w:r>
    </w:p>
    <w:p w14:paraId="22C5ABAC" w14:textId="77777777" w:rsidR="00EC2DBC" w:rsidRDefault="00EC2DBC" w:rsidP="00EC2DBC">
      <w:pPr>
        <w:rPr>
          <w:rFonts w:ascii="Arial" w:hAnsi="Arial" w:cs="Arial"/>
        </w:rPr>
      </w:pPr>
    </w:p>
    <w:p w14:paraId="1457A8EC" w14:textId="77777777" w:rsidR="00EC2DBC" w:rsidRDefault="00EC2DBC" w:rsidP="00EC2DBC">
      <w:pPr>
        <w:rPr>
          <w:rFonts w:ascii="Arial" w:hAnsi="Arial" w:cs="Arial"/>
        </w:rPr>
      </w:pPr>
      <w:r w:rsidRPr="006A3747">
        <w:rPr>
          <w:rFonts w:ascii="Arial" w:hAnsi="Arial" w:cs="Arial"/>
          <w:szCs w:val="22"/>
        </w:rPr>
        <w:t>You should look to write around 200 ~ 300 words for each competence.</w:t>
      </w:r>
      <w:r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</w:rPr>
        <w:t xml:space="preserve">Please see the guidance document for further information. </w:t>
      </w:r>
    </w:p>
    <w:p w14:paraId="01F82B7F" w14:textId="77777777" w:rsidR="00EC2DBC" w:rsidRPr="0005732C" w:rsidRDefault="00EC2DBC" w:rsidP="00EC2DBC">
      <w:pPr>
        <w:rPr>
          <w:rFonts w:ascii="Arial" w:hAnsi="Arial" w:cs="Arial"/>
        </w:rPr>
      </w:pPr>
    </w:p>
    <w:p w14:paraId="28A95EBC" w14:textId="77777777" w:rsidR="00346B56" w:rsidRDefault="00346B56">
      <w:pPr>
        <w:rPr>
          <w:rFonts w:ascii="Arial" w:hAnsi="Arial" w:cs="Arial"/>
        </w:rPr>
      </w:pPr>
    </w:p>
    <w:p w14:paraId="04A4239A" w14:textId="77777777" w:rsidR="00EC2DBC" w:rsidRDefault="00EC2DBC">
      <w:pPr>
        <w:rPr>
          <w:rFonts w:ascii="Arial" w:hAnsi="Arial" w:cs="Arial"/>
        </w:rPr>
      </w:pPr>
    </w:p>
    <w:p w14:paraId="27F67222" w14:textId="77777777" w:rsidR="00EC2DBC" w:rsidRDefault="00EC2DBC">
      <w:pPr>
        <w:rPr>
          <w:rFonts w:ascii="Arial" w:hAnsi="Arial" w:cs="Arial"/>
        </w:rPr>
      </w:pPr>
    </w:p>
    <w:p w14:paraId="34855C1E" w14:textId="77777777" w:rsidR="00EC2DBC" w:rsidRDefault="00EC2DBC">
      <w:pPr>
        <w:rPr>
          <w:rFonts w:ascii="Arial" w:hAnsi="Arial" w:cs="Arial"/>
        </w:rPr>
      </w:pPr>
    </w:p>
    <w:p w14:paraId="7B2BB599" w14:textId="77777777" w:rsidR="00EC2DBC" w:rsidRDefault="00EC2DBC">
      <w:pPr>
        <w:rPr>
          <w:rFonts w:ascii="Arial" w:hAnsi="Arial" w:cs="Arial"/>
        </w:rPr>
      </w:pPr>
    </w:p>
    <w:p w14:paraId="56E2B274" w14:textId="77777777" w:rsidR="00EC2DBC" w:rsidRDefault="00EC2DBC">
      <w:pPr>
        <w:rPr>
          <w:rFonts w:ascii="Arial" w:hAnsi="Arial" w:cs="Arial"/>
        </w:rPr>
      </w:pPr>
    </w:p>
    <w:p w14:paraId="51E5005B" w14:textId="77777777" w:rsidR="00EC2DBC" w:rsidRDefault="00EC2DBC">
      <w:pPr>
        <w:rPr>
          <w:rFonts w:ascii="Arial" w:hAnsi="Arial" w:cs="Arial"/>
        </w:rPr>
      </w:pPr>
    </w:p>
    <w:p w14:paraId="594B7255" w14:textId="77777777" w:rsidR="00EC2DBC" w:rsidRDefault="00EC2DBC">
      <w:pPr>
        <w:rPr>
          <w:rFonts w:ascii="Arial" w:hAnsi="Arial" w:cs="Arial"/>
        </w:rPr>
      </w:pPr>
    </w:p>
    <w:p w14:paraId="3E6E0776" w14:textId="77777777" w:rsidR="00EC2DBC" w:rsidRDefault="00EC2DBC">
      <w:pPr>
        <w:rPr>
          <w:rFonts w:ascii="Arial" w:hAnsi="Arial" w:cs="Arial"/>
        </w:rPr>
      </w:pPr>
    </w:p>
    <w:p w14:paraId="1E2118E1" w14:textId="77777777" w:rsidR="00EC2DBC" w:rsidRPr="0005732C" w:rsidRDefault="00EC2DBC" w:rsidP="00EC2DBC">
      <w:pPr>
        <w:pStyle w:val="Heading1"/>
        <w:jc w:val="left"/>
        <w:rPr>
          <w:rFonts w:ascii="Arial" w:hAnsi="Arial" w:cs="Arial"/>
          <w:color w:val="auto"/>
        </w:rPr>
      </w:pPr>
      <w:r w:rsidRPr="0005732C">
        <w:rPr>
          <w:rFonts w:ascii="Arial" w:hAnsi="Arial" w:cs="Arial"/>
          <w:color w:val="auto"/>
        </w:rPr>
        <w:lastRenderedPageBreak/>
        <w:t xml:space="preserve">Competence and Commitment Standard for </w:t>
      </w:r>
      <w:r>
        <w:rPr>
          <w:rFonts w:ascii="Arial" w:hAnsi="Arial" w:cs="Arial"/>
          <w:color w:val="auto"/>
        </w:rPr>
        <w:t>Chartered Energy Managers</w:t>
      </w:r>
    </w:p>
    <w:p w14:paraId="76C42F80" w14:textId="77777777" w:rsidR="00EC2DBC" w:rsidRDefault="00EC2DBC" w:rsidP="00EC2DBC">
      <w:pPr>
        <w:jc w:val="both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7"/>
        <w:gridCol w:w="4067"/>
        <w:gridCol w:w="2693"/>
        <w:gridCol w:w="4877"/>
      </w:tblGrid>
      <w:tr w:rsidR="00905451" w:rsidRPr="003A09CD" w14:paraId="6BECE656" w14:textId="77777777" w:rsidTr="00C01086">
        <w:tc>
          <w:tcPr>
            <w:tcW w:w="2307" w:type="dxa"/>
            <w:shd w:val="clear" w:color="auto" w:fill="D9D9D9"/>
          </w:tcPr>
          <w:p w14:paraId="6A726B54" w14:textId="77777777" w:rsidR="00905451" w:rsidRPr="0082696D" w:rsidRDefault="00905451" w:rsidP="00C01086">
            <w:pPr>
              <w:rPr>
                <w:rFonts w:ascii="Arial" w:hAnsi="Arial" w:cs="Arial"/>
                <w:b/>
                <w:bCs/>
              </w:rPr>
            </w:pPr>
            <w:r w:rsidRPr="0082696D">
              <w:rPr>
                <w:rFonts w:ascii="Arial" w:hAnsi="Arial" w:cs="Arial"/>
                <w:b/>
                <w:bCs/>
              </w:rPr>
              <w:t>Name:</w:t>
            </w:r>
          </w:p>
          <w:p w14:paraId="428C5A98" w14:textId="77777777" w:rsidR="00905451" w:rsidRPr="0082696D" w:rsidRDefault="00905451" w:rsidP="00C0108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67" w:type="dxa"/>
            <w:shd w:val="clear" w:color="auto" w:fill="auto"/>
          </w:tcPr>
          <w:p w14:paraId="1D7C5456" w14:textId="77777777" w:rsidR="00905451" w:rsidRPr="003A09CD" w:rsidRDefault="00905451" w:rsidP="00C01086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D9D9D9"/>
          </w:tcPr>
          <w:p w14:paraId="45BC15EC" w14:textId="77777777" w:rsidR="00905451" w:rsidRPr="0082696D" w:rsidRDefault="00905451" w:rsidP="00C0108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Current </w:t>
            </w:r>
            <w:r w:rsidRPr="0082696D">
              <w:rPr>
                <w:rFonts w:ascii="Arial" w:hAnsi="Arial" w:cs="Arial"/>
                <w:b/>
                <w:bCs/>
              </w:rPr>
              <w:t>EI Membership grade</w:t>
            </w:r>
            <w:r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4877" w:type="dxa"/>
          </w:tcPr>
          <w:p w14:paraId="5BA1DECB" w14:textId="77777777" w:rsidR="00905451" w:rsidRPr="003A09CD" w:rsidRDefault="00905451" w:rsidP="00C01086">
            <w:pPr>
              <w:rPr>
                <w:rFonts w:ascii="Arial" w:hAnsi="Arial" w:cs="Arial"/>
              </w:rPr>
            </w:pPr>
          </w:p>
        </w:tc>
      </w:tr>
      <w:tr w:rsidR="00905451" w:rsidRPr="003A09CD" w14:paraId="7DEDAF48" w14:textId="77777777" w:rsidTr="00C01086">
        <w:tc>
          <w:tcPr>
            <w:tcW w:w="2307" w:type="dxa"/>
            <w:shd w:val="clear" w:color="auto" w:fill="D9D9D9"/>
          </w:tcPr>
          <w:p w14:paraId="7A4D7437" w14:textId="77777777" w:rsidR="00905451" w:rsidRPr="0082696D" w:rsidRDefault="00905451" w:rsidP="00C01086">
            <w:pPr>
              <w:rPr>
                <w:rFonts w:ascii="Arial" w:hAnsi="Arial" w:cs="Arial"/>
                <w:b/>
                <w:bCs/>
              </w:rPr>
            </w:pPr>
            <w:r w:rsidRPr="0082696D">
              <w:rPr>
                <w:rFonts w:ascii="Arial" w:hAnsi="Arial" w:cs="Arial"/>
                <w:b/>
                <w:bCs/>
              </w:rPr>
              <w:t>Job title if applicable:</w:t>
            </w:r>
          </w:p>
        </w:tc>
        <w:tc>
          <w:tcPr>
            <w:tcW w:w="4067" w:type="dxa"/>
            <w:shd w:val="clear" w:color="auto" w:fill="auto"/>
          </w:tcPr>
          <w:p w14:paraId="08704F4E" w14:textId="77777777" w:rsidR="00905451" w:rsidRDefault="00905451" w:rsidP="00C01086">
            <w:pPr>
              <w:rPr>
                <w:rFonts w:ascii="Arial" w:hAnsi="Arial" w:cs="Arial"/>
              </w:rPr>
            </w:pPr>
          </w:p>
          <w:p w14:paraId="579F1769" w14:textId="77777777" w:rsidR="00905451" w:rsidRPr="003A09CD" w:rsidRDefault="00905451" w:rsidP="00C01086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D9D9D9"/>
          </w:tcPr>
          <w:p w14:paraId="0D51FA34" w14:textId="77777777" w:rsidR="00905451" w:rsidRPr="0082696D" w:rsidRDefault="00905451" w:rsidP="00C01086">
            <w:pPr>
              <w:rPr>
                <w:rFonts w:ascii="Arial" w:hAnsi="Arial" w:cs="Arial"/>
                <w:b/>
                <w:bCs/>
              </w:rPr>
            </w:pPr>
            <w:r w:rsidRPr="0082696D">
              <w:rPr>
                <w:rFonts w:ascii="Arial" w:hAnsi="Arial" w:cs="Arial"/>
                <w:b/>
                <w:bCs/>
              </w:rPr>
              <w:t>Company:</w:t>
            </w:r>
          </w:p>
        </w:tc>
        <w:tc>
          <w:tcPr>
            <w:tcW w:w="4877" w:type="dxa"/>
          </w:tcPr>
          <w:p w14:paraId="1CF85550" w14:textId="77777777" w:rsidR="00905451" w:rsidRDefault="00905451" w:rsidP="00C01086">
            <w:pPr>
              <w:rPr>
                <w:rFonts w:ascii="Arial" w:hAnsi="Arial" w:cs="Arial"/>
              </w:rPr>
            </w:pPr>
          </w:p>
        </w:tc>
      </w:tr>
    </w:tbl>
    <w:p w14:paraId="61F8A446" w14:textId="77777777" w:rsidR="00EC2DBC" w:rsidRPr="000869AA" w:rsidRDefault="00EC2DBC" w:rsidP="00EC2DBC">
      <w:pPr>
        <w:jc w:val="both"/>
        <w:rPr>
          <w:rFonts w:ascii="Arial" w:hAnsi="Arial" w:cs="Arial"/>
          <w:b/>
          <w:sz w:val="24"/>
        </w:rPr>
      </w:pPr>
    </w:p>
    <w:p w14:paraId="1AC304AC" w14:textId="77777777" w:rsidR="00EC2DBC" w:rsidRPr="000869AA" w:rsidRDefault="00EC2DBC" w:rsidP="00EC2DBC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</w:rPr>
        <w:t xml:space="preserve">Chartered Energy Managers </w:t>
      </w:r>
      <w:r w:rsidRPr="000869AA">
        <w:rPr>
          <w:rFonts w:ascii="Arial" w:hAnsi="Arial" w:cs="Arial"/>
          <w:sz w:val="24"/>
          <w:szCs w:val="22"/>
        </w:rPr>
        <w:t xml:space="preserve">must be competent throughout their working life, by virtue of their education, </w:t>
      </w:r>
      <w:proofErr w:type="gramStart"/>
      <w:r w:rsidRPr="000869AA">
        <w:rPr>
          <w:rFonts w:ascii="Arial" w:hAnsi="Arial" w:cs="Arial"/>
          <w:sz w:val="24"/>
          <w:szCs w:val="22"/>
        </w:rPr>
        <w:t>training</w:t>
      </w:r>
      <w:proofErr w:type="gramEnd"/>
      <w:r w:rsidRPr="000869AA">
        <w:rPr>
          <w:rFonts w:ascii="Arial" w:hAnsi="Arial" w:cs="Arial"/>
          <w:sz w:val="24"/>
          <w:szCs w:val="22"/>
        </w:rPr>
        <w:t xml:space="preserve"> and experience, to:</w:t>
      </w:r>
    </w:p>
    <w:p w14:paraId="4696FBE6" w14:textId="77777777" w:rsidR="00346B56" w:rsidRDefault="00346B56">
      <w:pPr>
        <w:jc w:val="both"/>
        <w:rPr>
          <w:rFonts w:ascii="Arial" w:hAnsi="Arial" w:cs="Arial"/>
          <w:b/>
          <w:color w:val="000000"/>
        </w:rPr>
      </w:pPr>
    </w:p>
    <w:p w14:paraId="294A6FFC" w14:textId="77777777" w:rsidR="00346B56" w:rsidRPr="004234B9" w:rsidRDefault="004234B9">
      <w:pPr>
        <w:jc w:val="both"/>
        <w:rPr>
          <w:rFonts w:ascii="Arial" w:hAnsi="Arial" w:cs="Arial"/>
          <w:b/>
          <w:color w:val="000000"/>
          <w:szCs w:val="22"/>
        </w:rPr>
      </w:pPr>
      <w:proofErr w:type="gramStart"/>
      <w:r>
        <w:rPr>
          <w:rFonts w:ascii="Arial" w:hAnsi="Arial" w:cs="Arial"/>
          <w:b/>
          <w:color w:val="000000"/>
        </w:rPr>
        <w:t xml:space="preserve">A  </w:t>
      </w:r>
      <w:r>
        <w:rPr>
          <w:rFonts w:ascii="Arial" w:hAnsi="Arial" w:cs="Arial"/>
          <w:b/>
          <w:color w:val="000000"/>
        </w:rPr>
        <w:tab/>
      </w:r>
      <w:proofErr w:type="gramEnd"/>
      <w:r w:rsidRPr="004234B9">
        <w:rPr>
          <w:rFonts w:ascii="Arial" w:hAnsi="Arial" w:cs="Arial"/>
          <w:b/>
          <w:color w:val="000000"/>
          <w:szCs w:val="22"/>
        </w:rPr>
        <w:t>A</w:t>
      </w:r>
      <w:r w:rsidRPr="004234B9">
        <w:rPr>
          <w:rFonts w:ascii="Arial" w:hAnsi="Arial" w:cs="Arial"/>
          <w:b/>
          <w:szCs w:val="22"/>
        </w:rPr>
        <w:t>pply detailed knowledge and experience of energy management to provide advice on different aspects of energy efficiency</w:t>
      </w:r>
    </w:p>
    <w:p w14:paraId="27B6F0B0" w14:textId="77777777" w:rsidR="00A16C38" w:rsidRPr="003F361A" w:rsidRDefault="00A16C38" w:rsidP="00A16C38">
      <w:pPr>
        <w:autoSpaceDE w:val="0"/>
        <w:autoSpaceDN w:val="0"/>
        <w:adjustRightInd w:val="0"/>
        <w:jc w:val="righ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5817"/>
        <w:gridCol w:w="7558"/>
      </w:tblGrid>
      <w:tr w:rsidR="00EC2DBC" w:rsidRPr="00B4527D" w14:paraId="5B578658" w14:textId="77777777" w:rsidTr="009601E6">
        <w:tc>
          <w:tcPr>
            <w:tcW w:w="6487" w:type="dxa"/>
            <w:gridSpan w:val="2"/>
            <w:shd w:val="clear" w:color="auto" w:fill="auto"/>
          </w:tcPr>
          <w:p w14:paraId="303C571F" w14:textId="77777777" w:rsidR="00EC2DBC" w:rsidRPr="00B4527D" w:rsidRDefault="00EC2DBC" w:rsidP="00DF0853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t>Competence</w:t>
            </w:r>
          </w:p>
        </w:tc>
        <w:tc>
          <w:tcPr>
            <w:tcW w:w="7683" w:type="dxa"/>
            <w:shd w:val="clear" w:color="auto" w:fill="auto"/>
          </w:tcPr>
          <w:p w14:paraId="15E7092B" w14:textId="77777777" w:rsidR="00EC2DBC" w:rsidRPr="00B4527D" w:rsidRDefault="00EC2DBC" w:rsidP="00B12707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competence:</w:t>
            </w:r>
          </w:p>
        </w:tc>
      </w:tr>
      <w:tr w:rsidR="00EC2DBC" w:rsidRPr="00EC2DBC" w14:paraId="65A99D7B" w14:textId="77777777" w:rsidTr="009601E6">
        <w:tc>
          <w:tcPr>
            <w:tcW w:w="575" w:type="dxa"/>
            <w:shd w:val="clear" w:color="auto" w:fill="auto"/>
          </w:tcPr>
          <w:p w14:paraId="47C9C1FF" w14:textId="77777777" w:rsidR="00EC2DBC" w:rsidRPr="00EC2DBC" w:rsidRDefault="00EC2DBC" w:rsidP="00AC24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EC2DBC">
              <w:rPr>
                <w:rFonts w:ascii="Arial" w:hAnsi="Arial" w:cs="Arial"/>
                <w:b/>
                <w:sz w:val="20"/>
              </w:rPr>
              <w:t>A1</w:t>
            </w:r>
          </w:p>
        </w:tc>
        <w:tc>
          <w:tcPr>
            <w:tcW w:w="5912" w:type="dxa"/>
            <w:shd w:val="clear" w:color="auto" w:fill="auto"/>
          </w:tcPr>
          <w:p w14:paraId="22244049" w14:textId="77777777" w:rsidR="00EC2DBC" w:rsidRPr="00EC2DBC" w:rsidRDefault="00EC2DBC" w:rsidP="004E67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</w:rPr>
            </w:pPr>
            <w:r w:rsidRPr="00EC2DBC">
              <w:rPr>
                <w:rFonts w:ascii="Arial" w:hAnsi="Arial" w:cs="Arial"/>
                <w:b/>
                <w:sz w:val="20"/>
              </w:rPr>
              <w:t>Provide advice on the development and implementation of energy policies.</w:t>
            </w:r>
          </w:p>
          <w:p w14:paraId="63C2F288" w14:textId="77777777" w:rsidR="00EC2DBC" w:rsidRPr="00EC2DBC" w:rsidRDefault="00EC2DBC" w:rsidP="00EC2D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</w:rPr>
              <w:t xml:space="preserve">This could include an ability to: </w:t>
            </w:r>
          </w:p>
          <w:p w14:paraId="48DF2638" w14:textId="77777777" w:rsidR="00EC2DBC" w:rsidRPr="00EC2DBC" w:rsidRDefault="00EC2DBC" w:rsidP="004E67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  <w:p w14:paraId="33CA11E1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</w:rPr>
              <w:t>Provide advice on the development of policies for the use of energy</w:t>
            </w:r>
          </w:p>
          <w:p w14:paraId="6A1CAEEA" w14:textId="77777777" w:rsidR="00EC2DBC" w:rsidRPr="00EC2DBC" w:rsidRDefault="00EC2DBC" w:rsidP="00C966D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</w:rPr>
              <w:t>Recommend strategies to implement energy policies</w:t>
            </w:r>
          </w:p>
          <w:p w14:paraId="6C08FFED" w14:textId="77777777" w:rsidR="009601E6" w:rsidRPr="00EC2DBC" w:rsidRDefault="009601E6" w:rsidP="0003634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683" w:type="dxa"/>
            <w:shd w:val="clear" w:color="auto" w:fill="auto"/>
          </w:tcPr>
          <w:p w14:paraId="304F1A1D" w14:textId="77777777" w:rsidR="00EC2DBC" w:rsidRP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C2DBC" w:rsidRPr="00EC2DBC" w14:paraId="38CAD9A6" w14:textId="77777777" w:rsidTr="009601E6">
        <w:tc>
          <w:tcPr>
            <w:tcW w:w="575" w:type="dxa"/>
            <w:shd w:val="clear" w:color="auto" w:fill="auto"/>
          </w:tcPr>
          <w:p w14:paraId="370B5472" w14:textId="77777777" w:rsidR="00EC2DBC" w:rsidRPr="00EC2DBC" w:rsidRDefault="00EC2DBC" w:rsidP="00AC24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EC2DBC">
              <w:rPr>
                <w:rFonts w:ascii="Arial" w:hAnsi="Arial" w:cs="Arial"/>
                <w:b/>
                <w:sz w:val="20"/>
              </w:rPr>
              <w:t>A2</w:t>
            </w:r>
          </w:p>
        </w:tc>
        <w:tc>
          <w:tcPr>
            <w:tcW w:w="5912" w:type="dxa"/>
            <w:shd w:val="clear" w:color="auto" w:fill="auto"/>
          </w:tcPr>
          <w:p w14:paraId="48B36E4F" w14:textId="77777777" w:rsidR="00EC2DBC" w:rsidRDefault="00EC2DBC" w:rsidP="004E67CC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EC2DBC">
              <w:rPr>
                <w:rFonts w:ascii="Arial" w:hAnsi="Arial" w:cs="Arial"/>
                <w:b/>
                <w:sz w:val="20"/>
              </w:rPr>
              <w:t>Monitor and evaluate energy use efficiently.</w:t>
            </w:r>
          </w:p>
          <w:p w14:paraId="269B9ED3" w14:textId="77777777" w:rsidR="00EC2DBC" w:rsidRDefault="00EC2DBC" w:rsidP="00EC2D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This could include an ability to: </w:t>
            </w:r>
          </w:p>
          <w:p w14:paraId="3B28BB20" w14:textId="77777777" w:rsidR="00EC2DBC" w:rsidRPr="00EC2DBC" w:rsidRDefault="00EC2DBC" w:rsidP="004E67CC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249F967D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Establish systems and processes to monitor and evaluate energy usage</w:t>
            </w:r>
          </w:p>
          <w:p w14:paraId="195D076A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 xml:space="preserve">Obtain, </w:t>
            </w:r>
            <w:proofErr w:type="gramStart"/>
            <w:r w:rsidRPr="00EC2DBC">
              <w:rPr>
                <w:rFonts w:ascii="Arial" w:hAnsi="Arial" w:cs="Arial"/>
                <w:sz w:val="20"/>
                <w:szCs w:val="22"/>
              </w:rPr>
              <w:t>analyse</w:t>
            </w:r>
            <w:proofErr w:type="gramEnd"/>
            <w:r w:rsidRPr="00EC2DBC">
              <w:rPr>
                <w:rFonts w:ascii="Arial" w:hAnsi="Arial" w:cs="Arial"/>
                <w:sz w:val="20"/>
                <w:szCs w:val="22"/>
              </w:rPr>
              <w:t xml:space="preserve"> and record information on energy efficiency performance</w:t>
            </w:r>
          </w:p>
          <w:p w14:paraId="20F2245C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Evaluate the organisation’s energy efficiency performance</w:t>
            </w:r>
          </w:p>
          <w:p w14:paraId="04698F67" w14:textId="77777777" w:rsidR="009601E6" w:rsidRPr="00EC2DBC" w:rsidRDefault="009601E6" w:rsidP="009B2980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683" w:type="dxa"/>
            <w:shd w:val="clear" w:color="auto" w:fill="auto"/>
          </w:tcPr>
          <w:p w14:paraId="60AF1BD0" w14:textId="77777777" w:rsidR="00EC2DBC" w:rsidRP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C2DBC" w:rsidRPr="00EC2DBC" w14:paraId="337C7773" w14:textId="77777777" w:rsidTr="009601E6">
        <w:tc>
          <w:tcPr>
            <w:tcW w:w="575" w:type="dxa"/>
            <w:shd w:val="clear" w:color="auto" w:fill="auto"/>
          </w:tcPr>
          <w:p w14:paraId="590C7C09" w14:textId="77777777" w:rsidR="00EC2DBC" w:rsidRPr="00EC2DBC" w:rsidRDefault="00EC2DBC" w:rsidP="00AC24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EC2DBC">
              <w:rPr>
                <w:rFonts w:ascii="Arial" w:hAnsi="Arial" w:cs="Arial"/>
                <w:b/>
                <w:sz w:val="20"/>
              </w:rPr>
              <w:t>A3</w:t>
            </w:r>
          </w:p>
        </w:tc>
        <w:tc>
          <w:tcPr>
            <w:tcW w:w="5912" w:type="dxa"/>
            <w:shd w:val="clear" w:color="auto" w:fill="auto"/>
          </w:tcPr>
          <w:p w14:paraId="4EFF5117" w14:textId="77777777" w:rsidR="00EC2DBC" w:rsidRDefault="00EC2DBC" w:rsidP="004E67CC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EC2DBC">
              <w:rPr>
                <w:rFonts w:ascii="Arial" w:hAnsi="Arial" w:cs="Arial"/>
                <w:b/>
                <w:sz w:val="20"/>
                <w:szCs w:val="22"/>
              </w:rPr>
              <w:t>Provide advice and support for the development of energy efficient practices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. </w:t>
            </w:r>
          </w:p>
          <w:p w14:paraId="33D6C7CE" w14:textId="77777777" w:rsidR="00EC2DBC" w:rsidRDefault="00EC2DBC" w:rsidP="00EC2D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This could include an ability to: </w:t>
            </w:r>
          </w:p>
          <w:p w14:paraId="51BC0B9E" w14:textId="77777777" w:rsidR="00EC2DBC" w:rsidRPr="00EC2DBC" w:rsidRDefault="00EC2DBC" w:rsidP="004E67CC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</w:p>
          <w:p w14:paraId="361687D0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Support the development of a culture of energy awareness</w:t>
            </w:r>
          </w:p>
          <w:p w14:paraId="4307170D" w14:textId="6856D30A" w:rsidR="009601E6" w:rsidRPr="00905451" w:rsidRDefault="00EC2DBC" w:rsidP="009601E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905451">
              <w:rPr>
                <w:rFonts w:ascii="Arial" w:hAnsi="Arial" w:cs="Arial"/>
                <w:sz w:val="20"/>
                <w:szCs w:val="22"/>
              </w:rPr>
              <w:t>Provide advice and support for energy efficient practices</w:t>
            </w:r>
          </w:p>
          <w:p w14:paraId="020C1C40" w14:textId="77777777" w:rsidR="009601E6" w:rsidRPr="00EC2DBC" w:rsidRDefault="009601E6" w:rsidP="009601E6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683" w:type="dxa"/>
            <w:shd w:val="clear" w:color="auto" w:fill="auto"/>
          </w:tcPr>
          <w:p w14:paraId="25A48484" w14:textId="77777777" w:rsidR="00EC2DBC" w:rsidRP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601E6" w:rsidRPr="00B4527D" w14:paraId="2DA9DAE1" w14:textId="77777777" w:rsidTr="000C434E">
        <w:tc>
          <w:tcPr>
            <w:tcW w:w="6487" w:type="dxa"/>
            <w:gridSpan w:val="2"/>
            <w:shd w:val="clear" w:color="auto" w:fill="auto"/>
          </w:tcPr>
          <w:p w14:paraId="48FF49CC" w14:textId="77777777" w:rsidR="009601E6" w:rsidRPr="00B4527D" w:rsidRDefault="009601E6" w:rsidP="00C8455F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lastRenderedPageBreak/>
              <w:t>Competence</w:t>
            </w:r>
          </w:p>
        </w:tc>
        <w:tc>
          <w:tcPr>
            <w:tcW w:w="7683" w:type="dxa"/>
            <w:shd w:val="clear" w:color="auto" w:fill="auto"/>
          </w:tcPr>
          <w:p w14:paraId="04BEFAD8" w14:textId="77777777" w:rsidR="009601E6" w:rsidRPr="00B4527D" w:rsidRDefault="009601E6" w:rsidP="00C8455F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competence:</w:t>
            </w:r>
          </w:p>
        </w:tc>
      </w:tr>
      <w:tr w:rsidR="00EC2DBC" w:rsidRPr="00B4527D" w14:paraId="096CAC52" w14:textId="77777777" w:rsidTr="009601E6">
        <w:tc>
          <w:tcPr>
            <w:tcW w:w="575" w:type="dxa"/>
            <w:shd w:val="clear" w:color="auto" w:fill="auto"/>
          </w:tcPr>
          <w:p w14:paraId="683EBC3B" w14:textId="77777777" w:rsidR="00EC2DBC" w:rsidRPr="00EC2DBC" w:rsidRDefault="00EC2DBC" w:rsidP="00AC24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EC2DBC">
              <w:rPr>
                <w:rFonts w:ascii="Arial" w:hAnsi="Arial" w:cs="Arial"/>
                <w:b/>
                <w:sz w:val="20"/>
              </w:rPr>
              <w:t>A4</w:t>
            </w:r>
          </w:p>
        </w:tc>
        <w:tc>
          <w:tcPr>
            <w:tcW w:w="5912" w:type="dxa"/>
            <w:shd w:val="clear" w:color="auto" w:fill="auto"/>
          </w:tcPr>
          <w:p w14:paraId="49C8231C" w14:textId="77777777" w:rsidR="00EC2DBC" w:rsidRPr="00EC2DBC" w:rsidRDefault="00EC2DBC" w:rsidP="004E67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EC2DBC">
              <w:rPr>
                <w:rFonts w:ascii="Arial" w:hAnsi="Arial" w:cs="Arial"/>
                <w:b/>
                <w:sz w:val="20"/>
                <w:szCs w:val="22"/>
              </w:rPr>
              <w:t xml:space="preserve">Provide advice and support for the development and implementation of systems to measure energy usage. </w:t>
            </w:r>
          </w:p>
          <w:p w14:paraId="1DF7D6CB" w14:textId="77777777" w:rsidR="00EC2DBC" w:rsidRDefault="00EC2DBC" w:rsidP="00EC2D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This could include an ability to: </w:t>
            </w:r>
          </w:p>
          <w:p w14:paraId="47F7F99F" w14:textId="77777777" w:rsidR="00EC2DBC" w:rsidRPr="00EC2DBC" w:rsidRDefault="00EC2DBC" w:rsidP="004E67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14:paraId="0F30145E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Provide support for the development of systems to measure energy usage</w:t>
            </w:r>
          </w:p>
          <w:p w14:paraId="428A1830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Provide support for the collection, analysis and recording of information on energy usage</w:t>
            </w:r>
          </w:p>
          <w:p w14:paraId="46CED290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Provide advice on trends and development in energy usage</w:t>
            </w:r>
          </w:p>
        </w:tc>
        <w:tc>
          <w:tcPr>
            <w:tcW w:w="7683" w:type="dxa"/>
            <w:shd w:val="clear" w:color="auto" w:fill="auto"/>
          </w:tcPr>
          <w:p w14:paraId="0770B216" w14:textId="77777777" w:rsidR="00EC2DBC" w:rsidRPr="00B4527D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EC2DBC" w:rsidRPr="00EC2DBC" w14:paraId="3994AE56" w14:textId="77777777" w:rsidTr="009601E6">
        <w:tc>
          <w:tcPr>
            <w:tcW w:w="575" w:type="dxa"/>
            <w:shd w:val="clear" w:color="auto" w:fill="auto"/>
          </w:tcPr>
          <w:p w14:paraId="291B6D5A" w14:textId="77777777" w:rsidR="00EC2DBC" w:rsidRPr="00EC2DBC" w:rsidRDefault="00EC2DBC" w:rsidP="00AC24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EC2DBC">
              <w:rPr>
                <w:rFonts w:ascii="Arial" w:hAnsi="Arial" w:cs="Arial"/>
                <w:b/>
                <w:sz w:val="20"/>
              </w:rPr>
              <w:t>A5</w:t>
            </w:r>
          </w:p>
        </w:tc>
        <w:tc>
          <w:tcPr>
            <w:tcW w:w="5912" w:type="dxa"/>
            <w:shd w:val="clear" w:color="auto" w:fill="auto"/>
          </w:tcPr>
          <w:p w14:paraId="1C3EEBF1" w14:textId="77777777" w:rsidR="00EC2DBC" w:rsidRPr="00EC2DBC" w:rsidRDefault="00EC2DBC" w:rsidP="004E67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</w:rPr>
            </w:pPr>
            <w:r w:rsidRPr="00EC2DBC">
              <w:rPr>
                <w:rFonts w:ascii="Arial" w:hAnsi="Arial" w:cs="Arial"/>
                <w:b/>
                <w:sz w:val="20"/>
              </w:rPr>
              <w:t>Provide advice and support for improving energy efficiency</w:t>
            </w:r>
            <w:r>
              <w:rPr>
                <w:rFonts w:ascii="Arial" w:hAnsi="Arial" w:cs="Arial"/>
                <w:b/>
                <w:sz w:val="20"/>
              </w:rPr>
              <w:t>.</w:t>
            </w:r>
            <w:r w:rsidRPr="00EC2DBC">
              <w:rPr>
                <w:rFonts w:ascii="Arial" w:hAnsi="Arial" w:cs="Arial"/>
                <w:b/>
                <w:sz w:val="20"/>
              </w:rPr>
              <w:t xml:space="preserve">  </w:t>
            </w:r>
          </w:p>
          <w:p w14:paraId="34EE32A6" w14:textId="77777777" w:rsidR="00EC2DBC" w:rsidRDefault="00EC2DBC" w:rsidP="00EC2D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This could include an ability to: </w:t>
            </w:r>
          </w:p>
          <w:p w14:paraId="3119E9B1" w14:textId="77777777" w:rsidR="00EC2DBC" w:rsidRPr="00EC2DBC" w:rsidRDefault="00EC2DBC" w:rsidP="00EC2D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  <w:p w14:paraId="4A26E78B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</w:rPr>
              <w:t>Encourage involvement in energy efficiency activities</w:t>
            </w:r>
          </w:p>
          <w:p w14:paraId="518D9AD5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</w:rPr>
              <w:t>Provide advice on the competences needed to use energy efficiently</w:t>
            </w:r>
          </w:p>
          <w:p w14:paraId="4079C754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</w:rPr>
              <w:t>Provide advice on the training needed to use energy efficiently</w:t>
            </w:r>
          </w:p>
        </w:tc>
        <w:tc>
          <w:tcPr>
            <w:tcW w:w="7683" w:type="dxa"/>
            <w:shd w:val="clear" w:color="auto" w:fill="auto"/>
          </w:tcPr>
          <w:p w14:paraId="1AE0B537" w14:textId="77777777" w:rsidR="00EC2DBC" w:rsidRP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17F0EB4B" w14:textId="77777777" w:rsidR="00A16C38" w:rsidRDefault="00A16C38">
      <w:pPr>
        <w:jc w:val="both"/>
        <w:rPr>
          <w:rFonts w:ascii="Arial" w:hAnsi="Arial" w:cs="Arial"/>
        </w:rPr>
      </w:pPr>
    </w:p>
    <w:p w14:paraId="107F4BC1" w14:textId="77777777" w:rsidR="009601E6" w:rsidRDefault="009601E6">
      <w:pPr>
        <w:jc w:val="both"/>
        <w:rPr>
          <w:rFonts w:ascii="Arial" w:hAnsi="Arial" w:cs="Arial"/>
        </w:rPr>
      </w:pPr>
    </w:p>
    <w:p w14:paraId="7E89E4BB" w14:textId="77777777" w:rsidR="00346B56" w:rsidRDefault="00346B56">
      <w:pPr>
        <w:jc w:val="both"/>
        <w:rPr>
          <w:rFonts w:ascii="Arial" w:hAnsi="Arial" w:cs="Arial"/>
          <w:b/>
          <w:szCs w:val="22"/>
        </w:rPr>
      </w:pPr>
      <w:r w:rsidRPr="004234B9">
        <w:rPr>
          <w:rFonts w:ascii="Arial" w:hAnsi="Arial" w:cs="Arial"/>
          <w:b/>
          <w:color w:val="000000"/>
          <w:szCs w:val="22"/>
        </w:rPr>
        <w:t xml:space="preserve">B    </w:t>
      </w:r>
      <w:r w:rsidR="003A0917" w:rsidRPr="004234B9">
        <w:rPr>
          <w:rFonts w:ascii="Arial" w:hAnsi="Arial" w:cs="Arial"/>
          <w:b/>
          <w:color w:val="000000"/>
          <w:szCs w:val="22"/>
        </w:rPr>
        <w:tab/>
      </w:r>
      <w:r w:rsidR="004234B9" w:rsidRPr="004234B9">
        <w:rPr>
          <w:rFonts w:ascii="Arial" w:hAnsi="Arial" w:cs="Arial"/>
          <w:b/>
          <w:szCs w:val="22"/>
        </w:rPr>
        <w:t>Promote energy efficiency and knowledge of market supply</w:t>
      </w:r>
    </w:p>
    <w:p w14:paraId="0B18CDED" w14:textId="77777777" w:rsidR="009601E6" w:rsidRPr="004234B9" w:rsidRDefault="009601E6">
      <w:pPr>
        <w:jc w:val="both"/>
        <w:rPr>
          <w:rFonts w:ascii="Arial" w:hAnsi="Arial" w:cs="Arial"/>
          <w:b/>
          <w:color w:val="000000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5817"/>
        <w:gridCol w:w="7558"/>
      </w:tblGrid>
      <w:tr w:rsidR="009601E6" w:rsidRPr="00B4527D" w14:paraId="4D56C53B" w14:textId="77777777" w:rsidTr="009601E6">
        <w:tc>
          <w:tcPr>
            <w:tcW w:w="6487" w:type="dxa"/>
            <w:gridSpan w:val="2"/>
            <w:shd w:val="clear" w:color="auto" w:fill="auto"/>
          </w:tcPr>
          <w:p w14:paraId="51A0B777" w14:textId="77777777" w:rsidR="009601E6" w:rsidRPr="009601E6" w:rsidRDefault="009601E6" w:rsidP="007A7A1E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t>Competence</w:t>
            </w:r>
          </w:p>
        </w:tc>
        <w:tc>
          <w:tcPr>
            <w:tcW w:w="7683" w:type="dxa"/>
            <w:shd w:val="clear" w:color="auto" w:fill="auto"/>
          </w:tcPr>
          <w:p w14:paraId="1DAB3D2E" w14:textId="77777777" w:rsidR="009601E6" w:rsidRPr="00B4527D" w:rsidRDefault="009601E6" w:rsidP="007A7A1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competence:</w:t>
            </w:r>
          </w:p>
        </w:tc>
      </w:tr>
      <w:tr w:rsidR="00EC2DBC" w:rsidRPr="00EC2DBC" w14:paraId="0F4B5D60" w14:textId="77777777" w:rsidTr="009601E6">
        <w:tc>
          <w:tcPr>
            <w:tcW w:w="575" w:type="dxa"/>
            <w:shd w:val="clear" w:color="auto" w:fill="auto"/>
          </w:tcPr>
          <w:p w14:paraId="14D95921" w14:textId="77777777" w:rsidR="00EC2DBC" w:rsidRPr="00EC2DBC" w:rsidRDefault="00EC2DBC" w:rsidP="00AC24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EC2DBC">
              <w:rPr>
                <w:rFonts w:ascii="Arial" w:hAnsi="Arial" w:cs="Arial"/>
                <w:b/>
                <w:sz w:val="20"/>
              </w:rPr>
              <w:t>B1</w:t>
            </w:r>
          </w:p>
        </w:tc>
        <w:tc>
          <w:tcPr>
            <w:tcW w:w="5912" w:type="dxa"/>
            <w:shd w:val="clear" w:color="auto" w:fill="auto"/>
          </w:tcPr>
          <w:p w14:paraId="713D01A8" w14:textId="77777777" w:rsidR="00EC2DBC" w:rsidRPr="009601E6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9601E6">
              <w:rPr>
                <w:rFonts w:ascii="Arial" w:hAnsi="Arial" w:cs="Arial"/>
                <w:b/>
                <w:sz w:val="20"/>
                <w:szCs w:val="22"/>
              </w:rPr>
              <w:t xml:space="preserve">Promote, </w:t>
            </w:r>
            <w:proofErr w:type="gramStart"/>
            <w:r w:rsidRPr="009601E6">
              <w:rPr>
                <w:rFonts w:ascii="Arial" w:hAnsi="Arial" w:cs="Arial"/>
                <w:b/>
                <w:sz w:val="20"/>
                <w:szCs w:val="22"/>
              </w:rPr>
              <w:t>identify</w:t>
            </w:r>
            <w:proofErr w:type="gramEnd"/>
            <w:r w:rsidRPr="009601E6">
              <w:rPr>
                <w:rFonts w:ascii="Arial" w:hAnsi="Arial" w:cs="Arial"/>
                <w:b/>
                <w:sz w:val="20"/>
                <w:szCs w:val="22"/>
              </w:rPr>
              <w:t xml:space="preserve"> and implement im</w:t>
            </w:r>
            <w:r w:rsidR="009601E6" w:rsidRPr="009601E6">
              <w:rPr>
                <w:rFonts w:ascii="Arial" w:hAnsi="Arial" w:cs="Arial"/>
                <w:b/>
                <w:sz w:val="20"/>
                <w:szCs w:val="22"/>
              </w:rPr>
              <w:t>provements to energy efficiency.</w:t>
            </w:r>
          </w:p>
          <w:p w14:paraId="4C756C7D" w14:textId="77777777" w:rsidR="009601E6" w:rsidRDefault="009601E6" w:rsidP="009601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This could include an ability to: </w:t>
            </w:r>
          </w:p>
          <w:p w14:paraId="4FCFC4F6" w14:textId="77777777" w:rsidR="00EC2DBC" w:rsidRP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14:paraId="70C3EB21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Promote energy efficiency throughout the organisation</w:t>
            </w:r>
          </w:p>
          <w:p w14:paraId="2720420F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Promote the organisation’s achievements in energy efficiency</w:t>
            </w:r>
          </w:p>
          <w:p w14:paraId="1B92F0AD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Identify opportunities to improve energy efficiency</w:t>
            </w:r>
          </w:p>
          <w:p w14:paraId="6F27CB4D" w14:textId="77777777" w:rsidR="00EC2DBC" w:rsidRPr="009601E6" w:rsidRDefault="00EC2DBC" w:rsidP="0003634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Recommend improvements to energy efficiency to senior management</w:t>
            </w:r>
          </w:p>
          <w:p w14:paraId="64AF3A7D" w14:textId="77777777" w:rsidR="009601E6" w:rsidRDefault="009601E6" w:rsidP="009601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14:paraId="3163AE72" w14:textId="77777777" w:rsidR="009601E6" w:rsidRDefault="009601E6" w:rsidP="009601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14:paraId="58280781" w14:textId="77777777" w:rsidR="009601E6" w:rsidRDefault="009601E6" w:rsidP="009601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14:paraId="12B4D3A1" w14:textId="77777777" w:rsidR="009601E6" w:rsidRPr="00EC2DBC" w:rsidRDefault="009601E6" w:rsidP="009601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683" w:type="dxa"/>
            <w:shd w:val="clear" w:color="auto" w:fill="auto"/>
          </w:tcPr>
          <w:p w14:paraId="3E279351" w14:textId="77777777" w:rsidR="00EC2DBC" w:rsidRP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601E6" w:rsidRPr="00B4527D" w14:paraId="2D9A7E46" w14:textId="77777777" w:rsidTr="00D074DE">
        <w:tc>
          <w:tcPr>
            <w:tcW w:w="6487" w:type="dxa"/>
            <w:gridSpan w:val="2"/>
            <w:shd w:val="clear" w:color="auto" w:fill="auto"/>
          </w:tcPr>
          <w:p w14:paraId="5949E246" w14:textId="77777777" w:rsidR="009601E6" w:rsidRPr="009601E6" w:rsidRDefault="009601E6" w:rsidP="00D074DE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lastRenderedPageBreak/>
              <w:t>Competence</w:t>
            </w:r>
          </w:p>
        </w:tc>
        <w:tc>
          <w:tcPr>
            <w:tcW w:w="7683" w:type="dxa"/>
            <w:shd w:val="clear" w:color="auto" w:fill="auto"/>
          </w:tcPr>
          <w:p w14:paraId="027A6C54" w14:textId="77777777" w:rsidR="009601E6" w:rsidRPr="00B4527D" w:rsidRDefault="009601E6" w:rsidP="00D074D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competence:</w:t>
            </w:r>
          </w:p>
        </w:tc>
      </w:tr>
      <w:tr w:rsidR="00EC2DBC" w:rsidRPr="00EC2DBC" w14:paraId="727E9469" w14:textId="77777777" w:rsidTr="009601E6">
        <w:tc>
          <w:tcPr>
            <w:tcW w:w="575" w:type="dxa"/>
            <w:shd w:val="clear" w:color="auto" w:fill="auto"/>
          </w:tcPr>
          <w:p w14:paraId="1AEB2045" w14:textId="77777777" w:rsidR="00EC2DBC" w:rsidRPr="00EC2DBC" w:rsidRDefault="00EC2DBC" w:rsidP="00AC24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EC2DBC">
              <w:rPr>
                <w:rFonts w:ascii="Arial" w:hAnsi="Arial" w:cs="Arial"/>
                <w:b/>
                <w:sz w:val="20"/>
              </w:rPr>
              <w:t>B2</w:t>
            </w:r>
          </w:p>
        </w:tc>
        <w:tc>
          <w:tcPr>
            <w:tcW w:w="5912" w:type="dxa"/>
            <w:shd w:val="clear" w:color="auto" w:fill="auto"/>
          </w:tcPr>
          <w:p w14:paraId="4941C391" w14:textId="77777777" w:rsidR="00EC2DBC" w:rsidRPr="009601E6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9601E6">
              <w:rPr>
                <w:rFonts w:ascii="Arial" w:hAnsi="Arial" w:cs="Arial"/>
                <w:b/>
                <w:sz w:val="20"/>
                <w:szCs w:val="22"/>
              </w:rPr>
              <w:t>Determine conditions in the market supplies and carry out suitable risk analysis</w:t>
            </w:r>
            <w:r w:rsidR="009601E6">
              <w:rPr>
                <w:rFonts w:ascii="Arial" w:hAnsi="Arial" w:cs="Arial"/>
                <w:b/>
                <w:sz w:val="20"/>
                <w:szCs w:val="22"/>
              </w:rPr>
              <w:t>.</w:t>
            </w:r>
          </w:p>
          <w:p w14:paraId="7AF87CF8" w14:textId="77777777" w:rsidR="009601E6" w:rsidRDefault="009601E6" w:rsidP="009601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This could include an ability to: </w:t>
            </w:r>
          </w:p>
          <w:p w14:paraId="29DF3A7E" w14:textId="77777777" w:rsidR="009601E6" w:rsidRPr="00EC2DBC" w:rsidRDefault="009601E6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14:paraId="73D3CC1C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Establish your organisation’s position in the marketplace</w:t>
            </w:r>
          </w:p>
          <w:p w14:paraId="1F4A544C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Identify market changes likely to affect supplies</w:t>
            </w:r>
          </w:p>
          <w:p w14:paraId="0190A07C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Determine the competitiveness of supplies from the market</w:t>
            </w:r>
          </w:p>
          <w:p w14:paraId="2469635B" w14:textId="77777777" w:rsidR="00EC2DBC" w:rsidRPr="009601E6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Identify beneficial developments relating to supplies and sources</w:t>
            </w:r>
          </w:p>
          <w:p w14:paraId="7A155746" w14:textId="77777777" w:rsidR="009601E6" w:rsidRPr="00EC2DBC" w:rsidRDefault="009601E6" w:rsidP="009601E6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683" w:type="dxa"/>
            <w:shd w:val="clear" w:color="auto" w:fill="auto"/>
          </w:tcPr>
          <w:p w14:paraId="1FC20D22" w14:textId="77777777" w:rsidR="00EC2DBC" w:rsidRP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D106FC9" w14:textId="77777777" w:rsidR="00EC2DBC" w:rsidRDefault="00EC2DBC" w:rsidP="004234B9">
      <w:pPr>
        <w:rPr>
          <w:rFonts w:ascii="Arial" w:hAnsi="Arial" w:cs="Arial"/>
          <w:b/>
          <w:szCs w:val="22"/>
        </w:rPr>
      </w:pPr>
    </w:p>
    <w:p w14:paraId="7A9D64BB" w14:textId="77777777" w:rsidR="004234B9" w:rsidRDefault="004234B9" w:rsidP="004234B9">
      <w:pPr>
        <w:rPr>
          <w:rFonts w:ascii="Arial" w:hAnsi="Arial" w:cs="Arial"/>
          <w:b/>
          <w:szCs w:val="22"/>
        </w:rPr>
      </w:pPr>
      <w:r w:rsidRPr="004234B9">
        <w:rPr>
          <w:rFonts w:ascii="Arial" w:hAnsi="Arial" w:cs="Arial"/>
          <w:b/>
          <w:szCs w:val="22"/>
        </w:rPr>
        <w:t xml:space="preserve">C </w:t>
      </w:r>
      <w:r w:rsidRPr="004234B9">
        <w:rPr>
          <w:rFonts w:ascii="Arial" w:hAnsi="Arial" w:cs="Arial"/>
          <w:b/>
          <w:szCs w:val="22"/>
        </w:rPr>
        <w:tab/>
        <w:t xml:space="preserve">Manage activities and resources </w:t>
      </w:r>
    </w:p>
    <w:p w14:paraId="032E5DBD" w14:textId="77777777" w:rsidR="00EC2DBC" w:rsidRPr="004234B9" w:rsidRDefault="00EC2DBC" w:rsidP="004234B9">
      <w:pPr>
        <w:rPr>
          <w:rFonts w:ascii="Arial" w:hAnsi="Arial" w:cs="Arial"/>
          <w:b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5817"/>
        <w:gridCol w:w="7558"/>
      </w:tblGrid>
      <w:tr w:rsidR="009601E6" w:rsidRPr="00B4527D" w14:paraId="17EEE0EA" w14:textId="77777777" w:rsidTr="009601E6">
        <w:tc>
          <w:tcPr>
            <w:tcW w:w="6487" w:type="dxa"/>
            <w:gridSpan w:val="2"/>
            <w:shd w:val="clear" w:color="auto" w:fill="auto"/>
          </w:tcPr>
          <w:p w14:paraId="24CEBC42" w14:textId="77777777" w:rsidR="009601E6" w:rsidRPr="00B4527D" w:rsidRDefault="009601E6" w:rsidP="007A7A1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Competence</w:t>
            </w:r>
          </w:p>
        </w:tc>
        <w:tc>
          <w:tcPr>
            <w:tcW w:w="7683" w:type="dxa"/>
            <w:shd w:val="clear" w:color="auto" w:fill="auto"/>
          </w:tcPr>
          <w:p w14:paraId="2A18E3FB" w14:textId="77777777" w:rsidR="009601E6" w:rsidRPr="00B4527D" w:rsidRDefault="009601E6" w:rsidP="007A7A1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competence:</w:t>
            </w:r>
          </w:p>
        </w:tc>
      </w:tr>
      <w:tr w:rsidR="00EC2DBC" w:rsidRPr="00EC2DBC" w14:paraId="03B964A5" w14:textId="77777777" w:rsidTr="009601E6">
        <w:tc>
          <w:tcPr>
            <w:tcW w:w="575" w:type="dxa"/>
            <w:shd w:val="clear" w:color="auto" w:fill="auto"/>
          </w:tcPr>
          <w:p w14:paraId="4237247C" w14:textId="77777777" w:rsidR="00EC2DBC" w:rsidRPr="00EC2DBC" w:rsidRDefault="00EC2DBC" w:rsidP="00AC24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EC2DBC">
              <w:rPr>
                <w:rFonts w:ascii="Arial" w:hAnsi="Arial" w:cs="Arial"/>
                <w:b/>
                <w:sz w:val="20"/>
              </w:rPr>
              <w:t>C1</w:t>
            </w:r>
          </w:p>
        </w:tc>
        <w:tc>
          <w:tcPr>
            <w:tcW w:w="5912" w:type="dxa"/>
            <w:shd w:val="clear" w:color="auto" w:fill="auto"/>
          </w:tcPr>
          <w:p w14:paraId="587F7AB8" w14:textId="77777777" w:rsidR="00EC2DBC" w:rsidRPr="009601E6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</w:rPr>
            </w:pPr>
            <w:r w:rsidRPr="009601E6">
              <w:rPr>
                <w:rFonts w:ascii="Arial" w:hAnsi="Arial" w:cs="Arial"/>
                <w:b/>
                <w:sz w:val="20"/>
                <w:szCs w:val="22"/>
              </w:rPr>
              <w:t>Manage activities to meet requirements</w:t>
            </w:r>
            <w:r w:rsidR="009601E6">
              <w:rPr>
                <w:rFonts w:ascii="Arial" w:hAnsi="Arial" w:cs="Arial"/>
                <w:b/>
                <w:sz w:val="20"/>
              </w:rPr>
              <w:t>.</w:t>
            </w:r>
          </w:p>
          <w:p w14:paraId="2D93BE3C" w14:textId="77777777" w:rsidR="009601E6" w:rsidRDefault="009601E6" w:rsidP="009601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This could include an ability to: </w:t>
            </w:r>
          </w:p>
          <w:p w14:paraId="17F5D206" w14:textId="77777777" w:rsidR="00EC2DBC" w:rsidRP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  <w:p w14:paraId="4C86FBEF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Implement plans to meet customer requirements</w:t>
            </w:r>
          </w:p>
          <w:p w14:paraId="717BCBCC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 xml:space="preserve">Maintain a healthy, </w:t>
            </w:r>
            <w:proofErr w:type="gramStart"/>
            <w:r w:rsidRPr="00EC2DBC">
              <w:rPr>
                <w:rFonts w:ascii="Arial" w:hAnsi="Arial" w:cs="Arial"/>
                <w:sz w:val="20"/>
                <w:szCs w:val="22"/>
              </w:rPr>
              <w:t>safe</w:t>
            </w:r>
            <w:proofErr w:type="gramEnd"/>
            <w:r w:rsidRPr="00EC2DBC">
              <w:rPr>
                <w:rFonts w:ascii="Arial" w:hAnsi="Arial" w:cs="Arial"/>
                <w:sz w:val="20"/>
                <w:szCs w:val="22"/>
              </w:rPr>
              <w:t xml:space="preserve"> and productive work environment</w:t>
            </w:r>
          </w:p>
          <w:p w14:paraId="3546585B" w14:textId="77777777" w:rsidR="00EC2DBC" w:rsidRPr="009601E6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Ensure products and services meet quality requirements</w:t>
            </w:r>
          </w:p>
          <w:p w14:paraId="66B86FA7" w14:textId="77777777" w:rsidR="009601E6" w:rsidRDefault="009601E6" w:rsidP="009601E6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14:paraId="4CA03647" w14:textId="77777777" w:rsidR="009601E6" w:rsidRDefault="009601E6" w:rsidP="009601E6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</w:rPr>
            </w:pPr>
          </w:p>
          <w:p w14:paraId="394F2F1D" w14:textId="77777777" w:rsidR="009601E6" w:rsidRPr="00EC2DBC" w:rsidRDefault="009601E6" w:rsidP="009601E6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683" w:type="dxa"/>
            <w:shd w:val="clear" w:color="auto" w:fill="auto"/>
          </w:tcPr>
          <w:p w14:paraId="2DCF45E6" w14:textId="77777777" w:rsidR="00EC2DBC" w:rsidRP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C2DBC" w:rsidRPr="00EC2DBC" w14:paraId="1FDB20D4" w14:textId="77777777" w:rsidTr="009601E6">
        <w:tc>
          <w:tcPr>
            <w:tcW w:w="575" w:type="dxa"/>
            <w:shd w:val="clear" w:color="auto" w:fill="auto"/>
          </w:tcPr>
          <w:p w14:paraId="7A56CA7B" w14:textId="77777777" w:rsidR="00EC2DBC" w:rsidRPr="00EC2DBC" w:rsidRDefault="00EC2DBC" w:rsidP="00AC24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EC2DBC">
              <w:rPr>
                <w:rFonts w:ascii="Arial" w:hAnsi="Arial" w:cs="Arial"/>
                <w:b/>
                <w:sz w:val="20"/>
              </w:rPr>
              <w:t>C2</w:t>
            </w:r>
          </w:p>
        </w:tc>
        <w:tc>
          <w:tcPr>
            <w:tcW w:w="5912" w:type="dxa"/>
            <w:shd w:val="clear" w:color="auto" w:fill="auto"/>
          </w:tcPr>
          <w:p w14:paraId="6EA2C7E4" w14:textId="77777777" w:rsidR="00EC2DBC" w:rsidRPr="009601E6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9601E6">
              <w:rPr>
                <w:rFonts w:ascii="Arial" w:hAnsi="Arial" w:cs="Arial"/>
                <w:b/>
                <w:sz w:val="20"/>
                <w:szCs w:val="22"/>
              </w:rPr>
              <w:t>Determine the effective use of resources</w:t>
            </w:r>
            <w:r w:rsidR="009601E6">
              <w:rPr>
                <w:rFonts w:ascii="Arial" w:hAnsi="Arial" w:cs="Arial"/>
                <w:b/>
                <w:sz w:val="20"/>
                <w:szCs w:val="22"/>
              </w:rPr>
              <w:t>.</w:t>
            </w:r>
          </w:p>
          <w:p w14:paraId="75DB75BA" w14:textId="77777777" w:rsidR="009601E6" w:rsidRDefault="009601E6" w:rsidP="009601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This could include an ability to: </w:t>
            </w:r>
          </w:p>
          <w:p w14:paraId="7F40632B" w14:textId="77777777" w:rsidR="009601E6" w:rsidRDefault="009601E6" w:rsidP="009601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</w:p>
          <w:p w14:paraId="64295989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Make proposals for expenditure on programmes of work</w:t>
            </w:r>
          </w:p>
          <w:p w14:paraId="215CD2C9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Agree budgets for programmes of work</w:t>
            </w:r>
          </w:p>
          <w:p w14:paraId="010F1FB9" w14:textId="77777777" w:rsidR="00EC2DBC" w:rsidRPr="009601E6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Control expenditure and activities against budgets</w:t>
            </w:r>
          </w:p>
          <w:p w14:paraId="3C40A040" w14:textId="77777777" w:rsidR="009601E6" w:rsidRDefault="009601E6" w:rsidP="009601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14:paraId="165078E4" w14:textId="77777777" w:rsidR="009601E6" w:rsidRDefault="009601E6" w:rsidP="009601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14:paraId="283A8644" w14:textId="77777777" w:rsidR="009601E6" w:rsidRPr="00EC2DBC" w:rsidRDefault="009601E6" w:rsidP="009601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683" w:type="dxa"/>
            <w:shd w:val="clear" w:color="auto" w:fill="auto"/>
          </w:tcPr>
          <w:p w14:paraId="683DA476" w14:textId="77777777" w:rsidR="00EC2DBC" w:rsidRP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4873650" w14:textId="77777777" w:rsidR="00C11726" w:rsidRDefault="00C11726" w:rsidP="004234B9">
      <w:pPr>
        <w:rPr>
          <w:rFonts w:ascii="Arial" w:hAnsi="Arial" w:cs="Arial"/>
          <w:b/>
          <w:szCs w:val="24"/>
        </w:rPr>
      </w:pPr>
    </w:p>
    <w:p w14:paraId="423B77F9" w14:textId="77777777" w:rsidR="009601E6" w:rsidRDefault="009601E6" w:rsidP="004234B9">
      <w:pPr>
        <w:rPr>
          <w:rFonts w:ascii="Arial" w:hAnsi="Arial" w:cs="Arial"/>
          <w:b/>
          <w:szCs w:val="24"/>
        </w:rPr>
      </w:pPr>
    </w:p>
    <w:p w14:paraId="7E766E49" w14:textId="77777777" w:rsidR="009601E6" w:rsidRDefault="009601E6" w:rsidP="004234B9">
      <w:pPr>
        <w:rPr>
          <w:rFonts w:ascii="Arial" w:hAnsi="Arial" w:cs="Arial"/>
          <w:b/>
          <w:szCs w:val="24"/>
        </w:rPr>
      </w:pPr>
    </w:p>
    <w:p w14:paraId="2071D6C4" w14:textId="77777777" w:rsidR="009601E6" w:rsidRDefault="009601E6" w:rsidP="004234B9">
      <w:pPr>
        <w:rPr>
          <w:rFonts w:ascii="Arial" w:hAnsi="Arial" w:cs="Arial"/>
          <w:b/>
          <w:szCs w:val="24"/>
        </w:rPr>
      </w:pPr>
    </w:p>
    <w:p w14:paraId="4A48D493" w14:textId="77777777" w:rsidR="009601E6" w:rsidRDefault="009601E6" w:rsidP="004234B9">
      <w:pPr>
        <w:rPr>
          <w:rFonts w:ascii="Arial" w:hAnsi="Arial" w:cs="Arial"/>
          <w:b/>
          <w:szCs w:val="24"/>
        </w:rPr>
      </w:pPr>
    </w:p>
    <w:p w14:paraId="670FEE28" w14:textId="77777777" w:rsidR="004234B9" w:rsidRDefault="004234B9" w:rsidP="004234B9">
      <w:pPr>
        <w:rPr>
          <w:rFonts w:ascii="Arial" w:hAnsi="Arial" w:cs="Arial"/>
          <w:b/>
          <w:szCs w:val="24"/>
        </w:rPr>
      </w:pPr>
      <w:r w:rsidRPr="004234B9">
        <w:rPr>
          <w:rFonts w:ascii="Arial" w:hAnsi="Arial" w:cs="Arial"/>
          <w:b/>
          <w:szCs w:val="24"/>
        </w:rPr>
        <w:lastRenderedPageBreak/>
        <w:t xml:space="preserve">D </w:t>
      </w:r>
      <w:r w:rsidRPr="004234B9">
        <w:rPr>
          <w:rFonts w:ascii="Arial" w:hAnsi="Arial" w:cs="Arial"/>
          <w:b/>
          <w:szCs w:val="24"/>
        </w:rPr>
        <w:tab/>
        <w:t>Develop working relations and teams</w:t>
      </w:r>
    </w:p>
    <w:p w14:paraId="69305DCE" w14:textId="77777777" w:rsidR="00EC2DBC" w:rsidRPr="004234B9" w:rsidRDefault="00EC2DBC" w:rsidP="004234B9">
      <w:pPr>
        <w:rPr>
          <w:rFonts w:ascii="Arial" w:hAnsi="Arial" w:cs="Arial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5817"/>
        <w:gridCol w:w="7558"/>
      </w:tblGrid>
      <w:tr w:rsidR="009601E6" w:rsidRPr="00B4527D" w14:paraId="550E854D" w14:textId="77777777" w:rsidTr="009601E6">
        <w:tc>
          <w:tcPr>
            <w:tcW w:w="6487" w:type="dxa"/>
            <w:gridSpan w:val="2"/>
            <w:shd w:val="clear" w:color="auto" w:fill="auto"/>
          </w:tcPr>
          <w:p w14:paraId="7F8B898A" w14:textId="77777777" w:rsidR="009601E6" w:rsidRPr="00B4527D" w:rsidRDefault="009601E6" w:rsidP="007A7A1E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t>Competence</w:t>
            </w:r>
          </w:p>
        </w:tc>
        <w:tc>
          <w:tcPr>
            <w:tcW w:w="7683" w:type="dxa"/>
            <w:shd w:val="clear" w:color="auto" w:fill="auto"/>
          </w:tcPr>
          <w:p w14:paraId="27286DF1" w14:textId="77777777" w:rsidR="009601E6" w:rsidRPr="00B4527D" w:rsidRDefault="009601E6" w:rsidP="007A7A1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competence:</w:t>
            </w:r>
          </w:p>
        </w:tc>
      </w:tr>
      <w:tr w:rsidR="00EC2DBC" w:rsidRPr="00C11726" w14:paraId="4FA341AA" w14:textId="77777777" w:rsidTr="009601E6">
        <w:tc>
          <w:tcPr>
            <w:tcW w:w="575" w:type="dxa"/>
            <w:shd w:val="clear" w:color="auto" w:fill="auto"/>
          </w:tcPr>
          <w:p w14:paraId="291CB124" w14:textId="77777777" w:rsidR="00EC2DBC" w:rsidRPr="009601E6" w:rsidRDefault="00EC2DBC" w:rsidP="00AC24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9601E6">
              <w:rPr>
                <w:rFonts w:ascii="Arial" w:hAnsi="Arial" w:cs="Arial"/>
                <w:b/>
                <w:sz w:val="20"/>
              </w:rPr>
              <w:t>D1</w:t>
            </w:r>
          </w:p>
        </w:tc>
        <w:tc>
          <w:tcPr>
            <w:tcW w:w="5912" w:type="dxa"/>
            <w:shd w:val="clear" w:color="auto" w:fill="auto"/>
          </w:tcPr>
          <w:p w14:paraId="4CC48792" w14:textId="77777777" w:rsid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</w:rPr>
            </w:pPr>
            <w:r w:rsidRPr="009601E6">
              <w:rPr>
                <w:rFonts w:ascii="Arial" w:hAnsi="Arial" w:cs="Arial"/>
                <w:b/>
                <w:sz w:val="20"/>
              </w:rPr>
              <w:t>Develop productive working relationships</w:t>
            </w:r>
            <w:r w:rsidR="009601E6">
              <w:rPr>
                <w:rFonts w:ascii="Arial" w:hAnsi="Arial" w:cs="Arial"/>
                <w:b/>
                <w:sz w:val="20"/>
              </w:rPr>
              <w:t xml:space="preserve">. </w:t>
            </w:r>
          </w:p>
          <w:p w14:paraId="2A91CF8C" w14:textId="77777777" w:rsidR="009601E6" w:rsidRDefault="009601E6" w:rsidP="009601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This could include an ability to: </w:t>
            </w:r>
          </w:p>
          <w:p w14:paraId="36D3E9BA" w14:textId="77777777" w:rsidR="009601E6" w:rsidRPr="009601E6" w:rsidRDefault="009601E6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7ABA636D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</w:rPr>
              <w:t>Develop the trust and support of colleagues and team members</w:t>
            </w:r>
          </w:p>
          <w:p w14:paraId="5B854B26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</w:rPr>
              <w:t>Develop the trust and support of your manager</w:t>
            </w:r>
          </w:p>
          <w:p w14:paraId="23A0E911" w14:textId="77777777" w:rsidR="00EC2DBC" w:rsidRPr="00EC2DBC" w:rsidRDefault="00EC2DBC" w:rsidP="004C3B4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</w:rPr>
              <w:t>Minimise interpersonal conflict</w:t>
            </w:r>
          </w:p>
          <w:p w14:paraId="6F19F91B" w14:textId="77777777" w:rsidR="00EC2DBC" w:rsidRDefault="00EC2DBC" w:rsidP="00C966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  <w:p w14:paraId="52766908" w14:textId="77777777" w:rsidR="009601E6" w:rsidRDefault="009601E6" w:rsidP="00C966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  <w:p w14:paraId="23A84B39" w14:textId="77777777" w:rsidR="009601E6" w:rsidRPr="00EC2DBC" w:rsidRDefault="009601E6" w:rsidP="00C966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683" w:type="dxa"/>
            <w:shd w:val="clear" w:color="auto" w:fill="auto"/>
          </w:tcPr>
          <w:p w14:paraId="0A5A9217" w14:textId="77777777" w:rsidR="00EC2DBC" w:rsidRP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C2DBC" w:rsidRPr="00B4527D" w14:paraId="17009912" w14:textId="77777777" w:rsidTr="009601E6">
        <w:tc>
          <w:tcPr>
            <w:tcW w:w="575" w:type="dxa"/>
            <w:shd w:val="clear" w:color="auto" w:fill="auto"/>
          </w:tcPr>
          <w:p w14:paraId="451AF145" w14:textId="77777777" w:rsidR="00EC2DBC" w:rsidRPr="00EC2DBC" w:rsidRDefault="00EC2DBC" w:rsidP="00AC24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EC2DBC">
              <w:rPr>
                <w:rFonts w:ascii="Arial" w:hAnsi="Arial" w:cs="Arial"/>
                <w:b/>
                <w:sz w:val="20"/>
              </w:rPr>
              <w:t>D2</w:t>
            </w:r>
          </w:p>
        </w:tc>
        <w:tc>
          <w:tcPr>
            <w:tcW w:w="5912" w:type="dxa"/>
            <w:shd w:val="clear" w:color="auto" w:fill="auto"/>
          </w:tcPr>
          <w:p w14:paraId="35A6CE17" w14:textId="77777777" w:rsidR="00EC2DBC" w:rsidRPr="009601E6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</w:rPr>
            </w:pPr>
            <w:r w:rsidRPr="009601E6">
              <w:rPr>
                <w:rFonts w:ascii="Arial" w:hAnsi="Arial" w:cs="Arial"/>
                <w:b/>
                <w:sz w:val="20"/>
              </w:rPr>
              <w:t>Develop teams and individuals to enhance performance</w:t>
            </w:r>
            <w:r w:rsidR="009601E6" w:rsidRPr="009601E6">
              <w:rPr>
                <w:rFonts w:ascii="Arial" w:hAnsi="Arial" w:cs="Arial"/>
                <w:b/>
                <w:sz w:val="20"/>
              </w:rPr>
              <w:t>.</w:t>
            </w:r>
          </w:p>
          <w:p w14:paraId="5B3D2304" w14:textId="77777777" w:rsidR="009601E6" w:rsidRDefault="009601E6" w:rsidP="009601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This could include an ability to: </w:t>
            </w:r>
          </w:p>
          <w:p w14:paraId="5375486A" w14:textId="77777777" w:rsidR="009601E6" w:rsidRDefault="009601E6" w:rsidP="009601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  <w:p w14:paraId="5567DCEE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</w:rPr>
              <w:t>Identify the development needs of teams and individuals</w:t>
            </w:r>
          </w:p>
          <w:p w14:paraId="0C9368D0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</w:rPr>
              <w:t>Plan the development of teams and individuals</w:t>
            </w:r>
          </w:p>
          <w:p w14:paraId="0E289895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</w:rPr>
              <w:t>Develop teams to improve performance</w:t>
            </w:r>
          </w:p>
          <w:p w14:paraId="46723544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</w:rPr>
              <w:t>Support individual learning and development</w:t>
            </w:r>
          </w:p>
          <w:p w14:paraId="267240D4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</w:rPr>
              <w:t>Assess the development of teams and individuals</w:t>
            </w:r>
          </w:p>
          <w:p w14:paraId="082DD7AA" w14:textId="77777777" w:rsid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</w:rPr>
              <w:t>Improve the development of teams and individuals</w:t>
            </w:r>
          </w:p>
          <w:p w14:paraId="61B755A5" w14:textId="77777777" w:rsidR="009601E6" w:rsidRDefault="009601E6" w:rsidP="009601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  <w:p w14:paraId="515D8052" w14:textId="77777777" w:rsidR="009601E6" w:rsidRPr="00EC2DBC" w:rsidRDefault="009601E6" w:rsidP="009601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683" w:type="dxa"/>
            <w:shd w:val="clear" w:color="auto" w:fill="auto"/>
          </w:tcPr>
          <w:p w14:paraId="0B109A6A" w14:textId="77777777" w:rsidR="00EC2DBC" w:rsidRP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C2DBC" w:rsidRPr="00B4527D" w14:paraId="23F0B8E3" w14:textId="77777777" w:rsidTr="009601E6">
        <w:tc>
          <w:tcPr>
            <w:tcW w:w="575" w:type="dxa"/>
            <w:shd w:val="clear" w:color="auto" w:fill="auto"/>
          </w:tcPr>
          <w:p w14:paraId="0CFD02BC" w14:textId="77777777" w:rsidR="00EC2DBC" w:rsidRPr="00EC2DBC" w:rsidRDefault="00EC2DBC" w:rsidP="00AC24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EC2DBC">
              <w:rPr>
                <w:rFonts w:ascii="Arial" w:hAnsi="Arial" w:cs="Arial"/>
                <w:b/>
                <w:sz w:val="20"/>
              </w:rPr>
              <w:t>D3</w:t>
            </w:r>
          </w:p>
        </w:tc>
        <w:tc>
          <w:tcPr>
            <w:tcW w:w="5912" w:type="dxa"/>
            <w:shd w:val="clear" w:color="auto" w:fill="auto"/>
          </w:tcPr>
          <w:p w14:paraId="615EACCD" w14:textId="77777777" w:rsid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</w:rPr>
            </w:pPr>
            <w:r w:rsidRPr="009601E6">
              <w:rPr>
                <w:rFonts w:ascii="Arial" w:hAnsi="Arial" w:cs="Arial"/>
                <w:b/>
                <w:sz w:val="20"/>
              </w:rPr>
              <w:t>Facilitate meetings</w:t>
            </w:r>
            <w:r w:rsidR="009601E6">
              <w:rPr>
                <w:rFonts w:ascii="Arial" w:hAnsi="Arial" w:cs="Arial"/>
                <w:b/>
                <w:sz w:val="20"/>
              </w:rPr>
              <w:t xml:space="preserve">. </w:t>
            </w:r>
          </w:p>
          <w:p w14:paraId="081831C2" w14:textId="77777777" w:rsidR="009601E6" w:rsidRDefault="009601E6" w:rsidP="009601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This could include an ability to: </w:t>
            </w:r>
          </w:p>
          <w:p w14:paraId="23398791" w14:textId="77777777" w:rsidR="009601E6" w:rsidRPr="009601E6" w:rsidRDefault="009601E6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71127FF8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</w:rPr>
              <w:t>Lead meetings</w:t>
            </w:r>
          </w:p>
          <w:p w14:paraId="6DC43312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</w:rPr>
              <w:t>Make contributions to meetings</w:t>
            </w:r>
          </w:p>
          <w:p w14:paraId="1AE81B9F" w14:textId="77777777" w:rsidR="00EC2DBC" w:rsidRDefault="00EC2DBC" w:rsidP="004C3B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  <w:p w14:paraId="557873C2" w14:textId="77777777" w:rsidR="009601E6" w:rsidRDefault="009601E6" w:rsidP="004C3B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  <w:p w14:paraId="08FDC0E2" w14:textId="77777777" w:rsidR="009601E6" w:rsidRPr="00EC2DBC" w:rsidRDefault="009601E6" w:rsidP="004C3B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  <w:p w14:paraId="09DD44B1" w14:textId="77777777" w:rsidR="00EC2DBC" w:rsidRPr="00EC2DBC" w:rsidRDefault="00EC2DBC" w:rsidP="004C3B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683" w:type="dxa"/>
            <w:shd w:val="clear" w:color="auto" w:fill="auto"/>
          </w:tcPr>
          <w:p w14:paraId="08A102AF" w14:textId="77777777" w:rsidR="00EC2DBC" w:rsidRP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64F1909D" w14:textId="77777777" w:rsidR="002F2B88" w:rsidRDefault="002F2B88">
      <w:pPr>
        <w:jc w:val="both"/>
        <w:rPr>
          <w:rFonts w:ascii="Arial" w:hAnsi="Arial" w:cs="Arial"/>
          <w:b/>
          <w:color w:val="000000"/>
        </w:rPr>
      </w:pPr>
    </w:p>
    <w:p w14:paraId="2245C110" w14:textId="77777777" w:rsidR="009601E6" w:rsidRDefault="009601E6">
      <w:pPr>
        <w:jc w:val="both"/>
        <w:rPr>
          <w:rFonts w:ascii="Arial" w:hAnsi="Arial" w:cs="Arial"/>
          <w:b/>
          <w:color w:val="000000"/>
        </w:rPr>
      </w:pPr>
    </w:p>
    <w:p w14:paraId="690C371C" w14:textId="77777777" w:rsidR="009601E6" w:rsidRDefault="009601E6">
      <w:pPr>
        <w:jc w:val="both"/>
        <w:rPr>
          <w:rFonts w:ascii="Arial" w:hAnsi="Arial" w:cs="Arial"/>
          <w:b/>
          <w:color w:val="000000"/>
        </w:rPr>
      </w:pPr>
    </w:p>
    <w:p w14:paraId="14AB2523" w14:textId="77777777" w:rsidR="009601E6" w:rsidRDefault="009601E6">
      <w:pPr>
        <w:jc w:val="both"/>
        <w:rPr>
          <w:rFonts w:ascii="Arial" w:hAnsi="Arial" w:cs="Arial"/>
          <w:b/>
          <w:color w:val="000000"/>
        </w:rPr>
      </w:pPr>
    </w:p>
    <w:p w14:paraId="04BC5BC7" w14:textId="77777777" w:rsidR="009601E6" w:rsidRDefault="009601E6">
      <w:pPr>
        <w:jc w:val="both"/>
        <w:rPr>
          <w:rFonts w:ascii="Arial" w:hAnsi="Arial" w:cs="Arial"/>
          <w:b/>
          <w:color w:val="000000"/>
        </w:rPr>
      </w:pPr>
    </w:p>
    <w:p w14:paraId="49198D47" w14:textId="77777777" w:rsidR="009925F6" w:rsidRDefault="004234B9" w:rsidP="00C966DC">
      <w:pPr>
        <w:rPr>
          <w:rFonts w:ascii="Arial" w:hAnsi="Arial" w:cs="Arial"/>
          <w:b/>
          <w:szCs w:val="24"/>
        </w:rPr>
      </w:pPr>
      <w:r w:rsidRPr="004234B9">
        <w:rPr>
          <w:rFonts w:ascii="Arial" w:hAnsi="Arial" w:cs="Arial"/>
          <w:b/>
          <w:szCs w:val="24"/>
        </w:rPr>
        <w:lastRenderedPageBreak/>
        <w:t xml:space="preserve">E </w:t>
      </w:r>
      <w:r w:rsidRPr="004234B9">
        <w:rPr>
          <w:rFonts w:ascii="Arial" w:hAnsi="Arial" w:cs="Arial"/>
          <w:b/>
          <w:szCs w:val="24"/>
        </w:rPr>
        <w:tab/>
        <w:t xml:space="preserve">Compliance, safety, </w:t>
      </w:r>
      <w:proofErr w:type="gramStart"/>
      <w:r w:rsidRPr="004234B9">
        <w:rPr>
          <w:rFonts w:ascii="Arial" w:hAnsi="Arial" w:cs="Arial"/>
          <w:b/>
          <w:szCs w:val="24"/>
        </w:rPr>
        <w:t>sustainability</w:t>
      </w:r>
      <w:proofErr w:type="gramEnd"/>
      <w:r w:rsidRPr="004234B9">
        <w:rPr>
          <w:rFonts w:ascii="Arial" w:hAnsi="Arial" w:cs="Arial"/>
          <w:b/>
          <w:szCs w:val="24"/>
        </w:rPr>
        <w:t xml:space="preserve"> and professional development </w:t>
      </w:r>
    </w:p>
    <w:p w14:paraId="744DA82B" w14:textId="77777777" w:rsidR="009601E6" w:rsidRPr="00C966DC" w:rsidRDefault="009601E6" w:rsidP="00C966DC">
      <w:pPr>
        <w:rPr>
          <w:rFonts w:ascii="Arial" w:hAnsi="Arial" w:cs="Arial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5817"/>
        <w:gridCol w:w="7558"/>
      </w:tblGrid>
      <w:tr w:rsidR="009601E6" w:rsidRPr="00B4527D" w14:paraId="7560C57F" w14:textId="77777777" w:rsidTr="009601E6">
        <w:tc>
          <w:tcPr>
            <w:tcW w:w="6487" w:type="dxa"/>
            <w:gridSpan w:val="2"/>
            <w:shd w:val="clear" w:color="auto" w:fill="auto"/>
          </w:tcPr>
          <w:p w14:paraId="62396F7B" w14:textId="77777777" w:rsidR="009601E6" w:rsidRPr="00B4527D" w:rsidRDefault="009601E6" w:rsidP="00AC241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Competence</w:t>
            </w:r>
          </w:p>
        </w:tc>
        <w:tc>
          <w:tcPr>
            <w:tcW w:w="7683" w:type="dxa"/>
            <w:shd w:val="clear" w:color="auto" w:fill="auto"/>
          </w:tcPr>
          <w:p w14:paraId="5076B73F" w14:textId="77777777" w:rsidR="009601E6" w:rsidRPr="00B4527D" w:rsidRDefault="009601E6" w:rsidP="00AC241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competence:</w:t>
            </w:r>
          </w:p>
        </w:tc>
      </w:tr>
      <w:tr w:rsidR="00EC2DBC" w:rsidRPr="00EC2DBC" w14:paraId="1A99BE46" w14:textId="77777777" w:rsidTr="009601E6">
        <w:tc>
          <w:tcPr>
            <w:tcW w:w="575" w:type="dxa"/>
            <w:shd w:val="clear" w:color="auto" w:fill="auto"/>
          </w:tcPr>
          <w:p w14:paraId="1C85A2A2" w14:textId="77777777" w:rsidR="00EC2DBC" w:rsidRPr="00EC2DBC" w:rsidRDefault="00EC2DBC" w:rsidP="00AC24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EC2DBC">
              <w:rPr>
                <w:rFonts w:ascii="Arial" w:hAnsi="Arial" w:cs="Arial"/>
                <w:b/>
                <w:sz w:val="20"/>
              </w:rPr>
              <w:t>E1</w:t>
            </w:r>
          </w:p>
        </w:tc>
        <w:tc>
          <w:tcPr>
            <w:tcW w:w="5912" w:type="dxa"/>
            <w:shd w:val="clear" w:color="auto" w:fill="auto"/>
          </w:tcPr>
          <w:p w14:paraId="4DBCE051" w14:textId="77777777" w:rsid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</w:rPr>
            </w:pPr>
            <w:r w:rsidRPr="009601E6">
              <w:rPr>
                <w:rFonts w:ascii="Arial" w:hAnsi="Arial" w:cs="Arial"/>
                <w:b/>
                <w:sz w:val="20"/>
                <w:szCs w:val="22"/>
              </w:rPr>
              <w:t>Develop your own resources</w:t>
            </w:r>
            <w:r w:rsidR="009601E6" w:rsidRPr="009601E6">
              <w:rPr>
                <w:rFonts w:ascii="Arial" w:hAnsi="Arial" w:cs="Arial"/>
                <w:b/>
                <w:sz w:val="20"/>
              </w:rPr>
              <w:t>.</w:t>
            </w:r>
          </w:p>
          <w:p w14:paraId="61F6577E" w14:textId="77777777" w:rsidR="009601E6" w:rsidRDefault="009601E6" w:rsidP="009601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This could include an ability to: </w:t>
            </w:r>
          </w:p>
          <w:p w14:paraId="42877555" w14:textId="77777777" w:rsidR="009601E6" w:rsidRPr="009601E6" w:rsidRDefault="009601E6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61AD21AF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Develop yourself to improve your own performance</w:t>
            </w:r>
          </w:p>
          <w:p w14:paraId="49F20E51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Manage your own time and resources to meet your objectives</w:t>
            </w:r>
          </w:p>
          <w:p w14:paraId="661C07CC" w14:textId="77777777" w:rsidR="00EC2DBC" w:rsidRDefault="00EC2DBC" w:rsidP="004C3B45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</w:rPr>
            </w:pPr>
          </w:p>
          <w:p w14:paraId="5C641D29" w14:textId="77777777" w:rsidR="009601E6" w:rsidRDefault="009601E6" w:rsidP="004C3B45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</w:rPr>
            </w:pPr>
          </w:p>
          <w:p w14:paraId="07BF97FF" w14:textId="77777777" w:rsidR="009601E6" w:rsidRDefault="009601E6" w:rsidP="004C3B45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</w:rPr>
            </w:pPr>
          </w:p>
          <w:p w14:paraId="5C36CCE7" w14:textId="77777777" w:rsidR="009601E6" w:rsidRPr="00EC2DBC" w:rsidRDefault="009601E6" w:rsidP="004C3B45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683" w:type="dxa"/>
            <w:shd w:val="clear" w:color="auto" w:fill="auto"/>
          </w:tcPr>
          <w:p w14:paraId="3D5FADC2" w14:textId="77777777" w:rsidR="00EC2DBC" w:rsidRP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C2DBC" w:rsidRPr="00EC2DBC" w14:paraId="787F1D7B" w14:textId="77777777" w:rsidTr="009601E6">
        <w:tc>
          <w:tcPr>
            <w:tcW w:w="575" w:type="dxa"/>
            <w:shd w:val="clear" w:color="auto" w:fill="auto"/>
          </w:tcPr>
          <w:p w14:paraId="17255242" w14:textId="77777777" w:rsidR="00EC2DBC" w:rsidRPr="00EC2DBC" w:rsidRDefault="00EC2DBC" w:rsidP="00AC24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EC2DBC">
              <w:rPr>
                <w:rFonts w:ascii="Arial" w:hAnsi="Arial" w:cs="Arial"/>
                <w:b/>
                <w:sz w:val="20"/>
              </w:rPr>
              <w:t>E2</w:t>
            </w:r>
          </w:p>
        </w:tc>
        <w:tc>
          <w:tcPr>
            <w:tcW w:w="5912" w:type="dxa"/>
            <w:shd w:val="clear" w:color="auto" w:fill="auto"/>
          </w:tcPr>
          <w:p w14:paraId="0DD164C1" w14:textId="77777777" w:rsid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9601E6">
              <w:rPr>
                <w:rFonts w:ascii="Arial" w:hAnsi="Arial" w:cs="Arial"/>
                <w:b/>
                <w:sz w:val="20"/>
                <w:szCs w:val="22"/>
              </w:rPr>
              <w:t>Manage continuous quality improvement</w:t>
            </w:r>
            <w:r w:rsidR="009601E6" w:rsidRPr="009601E6">
              <w:rPr>
                <w:rFonts w:ascii="Arial" w:hAnsi="Arial" w:cs="Arial"/>
                <w:b/>
                <w:sz w:val="20"/>
                <w:szCs w:val="22"/>
              </w:rPr>
              <w:t>.</w:t>
            </w:r>
          </w:p>
          <w:p w14:paraId="3512EB20" w14:textId="77777777" w:rsidR="009601E6" w:rsidRDefault="009601E6" w:rsidP="009601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This could include an ability to: </w:t>
            </w:r>
          </w:p>
          <w:p w14:paraId="31D2E824" w14:textId="77777777" w:rsidR="009601E6" w:rsidRPr="009601E6" w:rsidRDefault="009601E6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</w:p>
          <w:p w14:paraId="03208BCB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Develop and implement systems to monitor and evaluate organisational performance</w:t>
            </w:r>
          </w:p>
          <w:p w14:paraId="129F8EA4" w14:textId="77777777" w:rsidR="00EC2DBC" w:rsidRPr="00EC2DBC" w:rsidRDefault="00EC2DBC" w:rsidP="00BD62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 xml:space="preserve">Promote continuous quality improvement for products, </w:t>
            </w:r>
            <w:proofErr w:type="gramStart"/>
            <w:r w:rsidRPr="00EC2DBC">
              <w:rPr>
                <w:rFonts w:ascii="Arial" w:hAnsi="Arial" w:cs="Arial"/>
                <w:sz w:val="20"/>
                <w:szCs w:val="22"/>
              </w:rPr>
              <w:t>services</w:t>
            </w:r>
            <w:proofErr w:type="gramEnd"/>
            <w:r w:rsidRPr="00EC2DBC">
              <w:rPr>
                <w:rFonts w:ascii="Arial" w:hAnsi="Arial" w:cs="Arial"/>
                <w:sz w:val="20"/>
                <w:szCs w:val="22"/>
              </w:rPr>
              <w:t xml:space="preserve"> and processes</w:t>
            </w:r>
          </w:p>
          <w:p w14:paraId="0E2FDD49" w14:textId="77777777" w:rsidR="00EC2DBC" w:rsidRPr="00EC2DBC" w:rsidRDefault="00EC2DBC" w:rsidP="00BD62F8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14:paraId="5D48EA5F" w14:textId="77777777" w:rsidR="00EC2DBC" w:rsidRDefault="00EC2DBC" w:rsidP="00BD62F8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</w:rPr>
            </w:pPr>
          </w:p>
          <w:p w14:paraId="515428D6" w14:textId="77777777" w:rsidR="009601E6" w:rsidRPr="00EC2DBC" w:rsidRDefault="009601E6" w:rsidP="00BD62F8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683" w:type="dxa"/>
            <w:shd w:val="clear" w:color="auto" w:fill="auto"/>
          </w:tcPr>
          <w:p w14:paraId="24AF69EB" w14:textId="77777777" w:rsidR="00EC2DBC" w:rsidRP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C2DBC" w:rsidRPr="00EC2DBC" w14:paraId="303CE73B" w14:textId="77777777" w:rsidTr="009601E6">
        <w:tc>
          <w:tcPr>
            <w:tcW w:w="575" w:type="dxa"/>
            <w:shd w:val="clear" w:color="auto" w:fill="auto"/>
          </w:tcPr>
          <w:p w14:paraId="3F9AF1F8" w14:textId="77777777" w:rsidR="00EC2DBC" w:rsidRPr="00EC2DBC" w:rsidRDefault="00EC2DBC" w:rsidP="00AC24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EC2DBC">
              <w:rPr>
                <w:rFonts w:ascii="Arial" w:hAnsi="Arial" w:cs="Arial"/>
                <w:b/>
                <w:sz w:val="20"/>
              </w:rPr>
              <w:t>E3</w:t>
            </w:r>
          </w:p>
        </w:tc>
        <w:tc>
          <w:tcPr>
            <w:tcW w:w="5912" w:type="dxa"/>
            <w:shd w:val="clear" w:color="auto" w:fill="auto"/>
          </w:tcPr>
          <w:p w14:paraId="36417B5B" w14:textId="77777777" w:rsid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601E6">
              <w:rPr>
                <w:rFonts w:ascii="Arial" w:hAnsi="Arial" w:cs="Arial"/>
                <w:b/>
                <w:bCs/>
                <w:sz w:val="20"/>
                <w:szCs w:val="22"/>
              </w:rPr>
              <w:t>Carry out and record continuing professional development necessary to maintain and enhance competence in energy efficiency and management</w:t>
            </w:r>
            <w:r w:rsidR="009601E6" w:rsidRPr="009601E6">
              <w:rPr>
                <w:rFonts w:ascii="Arial" w:hAnsi="Arial" w:cs="Arial"/>
                <w:b/>
                <w:bCs/>
                <w:sz w:val="20"/>
                <w:szCs w:val="22"/>
              </w:rPr>
              <w:t>.</w:t>
            </w:r>
          </w:p>
          <w:p w14:paraId="092617BF" w14:textId="77777777" w:rsidR="009601E6" w:rsidRDefault="009601E6" w:rsidP="009601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This could include an ability to: </w:t>
            </w:r>
          </w:p>
          <w:p w14:paraId="1569AB05" w14:textId="77777777" w:rsidR="009601E6" w:rsidRPr="009601E6" w:rsidRDefault="009601E6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  <w:p w14:paraId="11D28DE0" w14:textId="77777777" w:rsidR="00EC2DBC" w:rsidRPr="00EC2DBC" w:rsidRDefault="00EC2DBC" w:rsidP="009B298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Record evidence of your ongoing CPD</w:t>
            </w:r>
          </w:p>
          <w:p w14:paraId="5599808C" w14:textId="77777777" w:rsidR="00EC2DBC" w:rsidRPr="00EC2DBC" w:rsidRDefault="00EC2DBC" w:rsidP="009B298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Assess your career path to show ongoing progression</w:t>
            </w:r>
          </w:p>
          <w:p w14:paraId="7CE56135" w14:textId="77777777" w:rsidR="00EC2DBC" w:rsidRPr="00EC2DBC" w:rsidRDefault="00EC2DBC" w:rsidP="009B298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Demonstrate your growing expertise and professionalism</w:t>
            </w:r>
          </w:p>
          <w:p w14:paraId="06CF331B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Act as a mentor for others seeking professional recognition</w:t>
            </w:r>
          </w:p>
          <w:p w14:paraId="55E8483B" w14:textId="77777777" w:rsidR="00EC2DBC" w:rsidRPr="00EC2DBC" w:rsidRDefault="00EC2DBC" w:rsidP="00BD62F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  <w:p w14:paraId="4B27ECD4" w14:textId="77777777" w:rsidR="00EC2DBC" w:rsidRPr="00EC2DBC" w:rsidRDefault="00EC2DBC" w:rsidP="00BD62F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  <w:p w14:paraId="55B56259" w14:textId="77777777" w:rsidR="00EC2DBC" w:rsidRPr="00EC2DBC" w:rsidRDefault="00EC2DBC" w:rsidP="00BD62F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  <w:p w14:paraId="2A8AC84D" w14:textId="77777777" w:rsidR="00EC2DBC" w:rsidRDefault="00EC2DBC" w:rsidP="00BD62F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  <w:p w14:paraId="2932EEE4" w14:textId="77777777" w:rsidR="009601E6" w:rsidRDefault="009601E6" w:rsidP="00BD62F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  <w:p w14:paraId="22036E28" w14:textId="77777777" w:rsidR="00011BD8" w:rsidRDefault="00011BD8" w:rsidP="00BD62F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  <w:p w14:paraId="78A5B963" w14:textId="77777777" w:rsidR="009601E6" w:rsidRPr="00EC2DBC" w:rsidRDefault="009601E6" w:rsidP="00BD62F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683" w:type="dxa"/>
            <w:shd w:val="clear" w:color="auto" w:fill="auto"/>
          </w:tcPr>
          <w:p w14:paraId="08C60866" w14:textId="77777777" w:rsidR="00EC2DBC" w:rsidRP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601E6" w:rsidRPr="00EC2DBC" w14:paraId="0CBB398F" w14:textId="77777777" w:rsidTr="009601E6">
        <w:tc>
          <w:tcPr>
            <w:tcW w:w="6487" w:type="dxa"/>
            <w:gridSpan w:val="2"/>
            <w:shd w:val="clear" w:color="auto" w:fill="auto"/>
          </w:tcPr>
          <w:p w14:paraId="2B7F826D" w14:textId="77777777" w:rsidR="009601E6" w:rsidRPr="00EC2DBC" w:rsidRDefault="009601E6" w:rsidP="00C8455F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EC2DBC">
              <w:rPr>
                <w:rFonts w:ascii="Arial" w:hAnsi="Arial" w:cs="Arial"/>
                <w:b/>
                <w:sz w:val="20"/>
              </w:rPr>
              <w:lastRenderedPageBreak/>
              <w:t>Competence</w:t>
            </w:r>
          </w:p>
        </w:tc>
        <w:tc>
          <w:tcPr>
            <w:tcW w:w="7683" w:type="dxa"/>
            <w:shd w:val="clear" w:color="auto" w:fill="auto"/>
          </w:tcPr>
          <w:p w14:paraId="55BB47B8" w14:textId="77777777" w:rsidR="009601E6" w:rsidRPr="00EC2DBC" w:rsidRDefault="009601E6" w:rsidP="00C8455F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EC2DBC">
              <w:rPr>
                <w:rFonts w:ascii="Arial" w:hAnsi="Arial" w:cs="Arial"/>
                <w:b/>
                <w:sz w:val="20"/>
                <w:szCs w:val="22"/>
              </w:rPr>
              <w:t>Examples of how you meet competence:</w:t>
            </w:r>
          </w:p>
        </w:tc>
      </w:tr>
      <w:tr w:rsidR="00EC2DBC" w:rsidRPr="00EC2DBC" w14:paraId="3D12FA10" w14:textId="77777777" w:rsidTr="009601E6">
        <w:tc>
          <w:tcPr>
            <w:tcW w:w="575" w:type="dxa"/>
            <w:shd w:val="clear" w:color="auto" w:fill="auto"/>
          </w:tcPr>
          <w:p w14:paraId="059BE304" w14:textId="77777777" w:rsidR="00EC2DBC" w:rsidRPr="00EC2DBC" w:rsidRDefault="00EC2DBC" w:rsidP="00AC24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EC2DBC">
              <w:rPr>
                <w:rFonts w:ascii="Arial" w:hAnsi="Arial" w:cs="Arial"/>
                <w:b/>
                <w:sz w:val="20"/>
              </w:rPr>
              <w:t>E4</w:t>
            </w:r>
          </w:p>
        </w:tc>
        <w:tc>
          <w:tcPr>
            <w:tcW w:w="5912" w:type="dxa"/>
            <w:shd w:val="clear" w:color="auto" w:fill="auto"/>
          </w:tcPr>
          <w:p w14:paraId="4860CF8B" w14:textId="77777777" w:rsidR="00EC2DBC" w:rsidRPr="009601E6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601E6">
              <w:rPr>
                <w:rFonts w:ascii="Arial" w:hAnsi="Arial" w:cs="Arial"/>
                <w:b/>
                <w:bCs/>
                <w:sz w:val="20"/>
                <w:szCs w:val="22"/>
              </w:rPr>
              <w:t>Comply with relevant legislation and standards of good practice</w:t>
            </w:r>
            <w:r w:rsidR="009601E6" w:rsidRPr="009601E6">
              <w:rPr>
                <w:rFonts w:ascii="Arial" w:hAnsi="Arial" w:cs="Arial"/>
                <w:b/>
                <w:bCs/>
                <w:sz w:val="20"/>
                <w:szCs w:val="22"/>
              </w:rPr>
              <w:t>.</w:t>
            </w:r>
          </w:p>
          <w:p w14:paraId="4506DF16" w14:textId="77777777" w:rsidR="009601E6" w:rsidRDefault="009601E6" w:rsidP="009601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This could include an ability to: </w:t>
            </w:r>
          </w:p>
          <w:p w14:paraId="33A935CB" w14:textId="77777777" w:rsidR="00EC2DBC" w:rsidRP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</w:p>
          <w:p w14:paraId="7D818EAD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Carry out work in compliance with current legislation in particular the Climate Change Act, Energy Act, Energy Performance of Buildings Directive etc where appropriate</w:t>
            </w:r>
          </w:p>
          <w:p w14:paraId="6E4B6C32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 xml:space="preserve">Adopt and use standards of good practice including international standards such as ISO  50001 </w:t>
            </w:r>
          </w:p>
          <w:p w14:paraId="5E82A2FD" w14:textId="77777777" w:rsidR="00EC2DBC" w:rsidRPr="00EC2DBC" w:rsidRDefault="00EC2DBC" w:rsidP="00BD62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Manage safe systems of work including responsibility for health and safety requirements where applicable</w:t>
            </w:r>
          </w:p>
          <w:p w14:paraId="54B3A23E" w14:textId="77777777" w:rsidR="00EC2DBC" w:rsidRPr="00EC2DBC" w:rsidRDefault="00EC2DBC" w:rsidP="0003634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683" w:type="dxa"/>
            <w:shd w:val="clear" w:color="auto" w:fill="auto"/>
          </w:tcPr>
          <w:p w14:paraId="0A6418AA" w14:textId="77777777" w:rsidR="00EC2DBC" w:rsidRP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C2DBC" w:rsidRPr="00EC2DBC" w14:paraId="39FE592E" w14:textId="77777777" w:rsidTr="009601E6">
        <w:tc>
          <w:tcPr>
            <w:tcW w:w="575" w:type="dxa"/>
            <w:shd w:val="clear" w:color="auto" w:fill="auto"/>
          </w:tcPr>
          <w:p w14:paraId="1C101C85" w14:textId="77777777" w:rsidR="00EC2DBC" w:rsidRPr="00EC2DBC" w:rsidRDefault="00EC2DBC" w:rsidP="00AC24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EC2DBC">
              <w:rPr>
                <w:rFonts w:ascii="Arial" w:hAnsi="Arial" w:cs="Arial"/>
                <w:b/>
                <w:sz w:val="20"/>
              </w:rPr>
              <w:t>E5</w:t>
            </w:r>
          </w:p>
        </w:tc>
        <w:tc>
          <w:tcPr>
            <w:tcW w:w="5912" w:type="dxa"/>
            <w:shd w:val="clear" w:color="auto" w:fill="auto"/>
          </w:tcPr>
          <w:p w14:paraId="3122D297" w14:textId="77777777" w:rsid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601E6">
              <w:rPr>
                <w:rFonts w:ascii="Arial" w:hAnsi="Arial" w:cs="Arial"/>
                <w:b/>
                <w:bCs/>
                <w:sz w:val="20"/>
                <w:szCs w:val="22"/>
              </w:rPr>
              <w:t>Undertake activities in a way that contributes to sustainable development</w:t>
            </w:r>
            <w:r w:rsidR="009601E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. </w:t>
            </w:r>
          </w:p>
          <w:p w14:paraId="1FF5AE25" w14:textId="77777777" w:rsidR="009601E6" w:rsidRDefault="009601E6" w:rsidP="009601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This could include an ability to: </w:t>
            </w:r>
          </w:p>
          <w:p w14:paraId="2F267944" w14:textId="77777777" w:rsidR="009601E6" w:rsidRPr="009601E6" w:rsidRDefault="009601E6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  <w:p w14:paraId="7206E58A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 xml:space="preserve">Take account of environmental, </w:t>
            </w:r>
            <w:proofErr w:type="gramStart"/>
            <w:r w:rsidRPr="00EC2DBC">
              <w:rPr>
                <w:rFonts w:ascii="Arial" w:hAnsi="Arial" w:cs="Arial"/>
                <w:sz w:val="20"/>
                <w:szCs w:val="22"/>
              </w:rPr>
              <w:t>social</w:t>
            </w:r>
            <w:proofErr w:type="gramEnd"/>
            <w:r w:rsidRPr="00EC2DBC">
              <w:rPr>
                <w:rFonts w:ascii="Arial" w:hAnsi="Arial" w:cs="Arial"/>
                <w:sz w:val="20"/>
                <w:szCs w:val="22"/>
              </w:rPr>
              <w:t xml:space="preserve"> and economic issues in making decisions</w:t>
            </w:r>
          </w:p>
          <w:p w14:paraId="0DA0D60C" w14:textId="77777777" w:rsidR="00EC2DBC" w:rsidRPr="00EC2DBC" w:rsidRDefault="00EC2DBC" w:rsidP="009B29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EC2DBC">
              <w:rPr>
                <w:rFonts w:ascii="Arial" w:hAnsi="Arial" w:cs="Arial"/>
                <w:sz w:val="20"/>
                <w:szCs w:val="22"/>
              </w:rPr>
              <w:t>Ensure relevant assessments have been made of the impact of any actions undertaken</w:t>
            </w:r>
          </w:p>
          <w:p w14:paraId="6E404806" w14:textId="77777777" w:rsidR="00EC2DBC" w:rsidRPr="00EC2DBC" w:rsidRDefault="00EC2DBC" w:rsidP="005368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683" w:type="dxa"/>
            <w:shd w:val="clear" w:color="auto" w:fill="auto"/>
          </w:tcPr>
          <w:p w14:paraId="3317FAD4" w14:textId="77777777" w:rsidR="00EC2DBC" w:rsidRPr="00EC2DBC" w:rsidRDefault="00EC2DBC" w:rsidP="00AC24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6DAFFC18" w14:textId="77777777" w:rsidR="00C11726" w:rsidRDefault="00C11726">
      <w:pPr>
        <w:jc w:val="both"/>
        <w:rPr>
          <w:rFonts w:ascii="Arial" w:hAnsi="Arial" w:cs="Arial"/>
          <w:b/>
          <w:color w:val="000000"/>
        </w:rPr>
      </w:pPr>
    </w:p>
    <w:sectPr w:rsidR="00C11726" w:rsidSect="003B3FF6">
      <w:headerReference w:type="default" r:id="rId8"/>
      <w:footerReference w:type="default" r:id="rId9"/>
      <w:pgSz w:w="16834" w:h="11909" w:orient="landscape" w:code="9"/>
      <w:pgMar w:top="1418" w:right="1440" w:bottom="1134" w:left="1440" w:header="709" w:footer="709" w:gutter="0"/>
      <w:paperSrc w:first="261" w:other="26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41D07" w14:textId="77777777" w:rsidR="00CE2C5C" w:rsidRDefault="00CE2C5C">
      <w:r>
        <w:separator/>
      </w:r>
    </w:p>
  </w:endnote>
  <w:endnote w:type="continuationSeparator" w:id="0">
    <w:p w14:paraId="0D2620F3" w14:textId="77777777" w:rsidR="00CE2C5C" w:rsidRDefault="00CE2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FEC1D" w14:textId="77777777" w:rsidR="009601E6" w:rsidRDefault="009601E6" w:rsidP="009601E6">
    <w:pPr>
      <w:pStyle w:val="Foo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Application Part B – Chartered Energy Manager competence grid</w:t>
    </w:r>
  </w:p>
  <w:p w14:paraId="42F210CE" w14:textId="7A870FC4" w:rsidR="003A0917" w:rsidRPr="009601E6" w:rsidRDefault="009601E6">
    <w:pPr>
      <w:pStyle w:val="Footer"/>
      <w:rPr>
        <w:rFonts w:ascii="Arial" w:hAnsi="Arial" w:cs="Arial"/>
        <w:sz w:val="20"/>
      </w:rPr>
    </w:pPr>
    <w:r w:rsidRPr="001F12D6">
      <w:rPr>
        <w:rFonts w:ascii="Arial" w:hAnsi="Arial" w:cs="Arial"/>
        <w:sz w:val="20"/>
      </w:rPr>
      <w:t xml:space="preserve">Energy Institute – </w:t>
    </w:r>
    <w:r>
      <w:rPr>
        <w:rFonts w:ascii="Arial" w:hAnsi="Arial" w:cs="Arial"/>
        <w:sz w:val="20"/>
      </w:rPr>
      <w:t>Ju</w:t>
    </w:r>
    <w:r w:rsidR="00784C8E">
      <w:rPr>
        <w:rFonts w:ascii="Arial" w:hAnsi="Arial" w:cs="Arial"/>
        <w:sz w:val="20"/>
      </w:rPr>
      <w:t>ly</w:t>
    </w:r>
    <w:r w:rsidRPr="001F12D6">
      <w:rPr>
        <w:rFonts w:ascii="Arial" w:hAnsi="Arial" w:cs="Arial"/>
        <w:sz w:val="20"/>
      </w:rPr>
      <w:t xml:space="preserve"> 20</w:t>
    </w:r>
    <w:r w:rsidR="00784C8E">
      <w:rPr>
        <w:rFonts w:ascii="Arial" w:hAnsi="Arial" w:cs="Arial"/>
        <w:sz w:val="20"/>
      </w:rPr>
      <w:t>21</w:t>
    </w:r>
    <w:r w:rsidRPr="001F12D6">
      <w:rPr>
        <w:rFonts w:ascii="Arial" w:hAnsi="Arial" w:cs="Arial"/>
        <w:sz w:val="20"/>
      </w:rPr>
      <w:t xml:space="preserve"> – 61 New Cave</w:t>
    </w:r>
    <w:r>
      <w:rPr>
        <w:rFonts w:ascii="Arial" w:hAnsi="Arial" w:cs="Arial"/>
        <w:sz w:val="20"/>
      </w:rPr>
      <w:t>ndish Street, London W1G 7AR, 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72260" w14:textId="77777777" w:rsidR="00CE2C5C" w:rsidRDefault="00CE2C5C">
      <w:r>
        <w:separator/>
      </w:r>
    </w:p>
  </w:footnote>
  <w:footnote w:type="continuationSeparator" w:id="0">
    <w:p w14:paraId="3ACF95C2" w14:textId="77777777" w:rsidR="00CE2C5C" w:rsidRDefault="00CE2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55026" w14:textId="77777777" w:rsidR="00B81DC4" w:rsidRDefault="00C65DF0" w:rsidP="00B81DC4">
    <w:pPr>
      <w:pStyle w:val="Header"/>
      <w:jc w:val="right"/>
    </w:pPr>
    <w:r>
      <w:rPr>
        <w:noProof/>
      </w:rPr>
      <w:drawing>
        <wp:inline distT="0" distB="0" distL="0" distR="0" wp14:anchorId="02DF0D98" wp14:editId="4219453A">
          <wp:extent cx="1800225" cy="410845"/>
          <wp:effectExtent l="0" t="0" r="9525" b="8255"/>
          <wp:docPr id="1" name="Picture 1" descr="EI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410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27CB"/>
    <w:multiLevelType w:val="hybridMultilevel"/>
    <w:tmpl w:val="A5923E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59E3"/>
    <w:multiLevelType w:val="hybridMultilevel"/>
    <w:tmpl w:val="83723C8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F4E8B"/>
    <w:multiLevelType w:val="hybridMultilevel"/>
    <w:tmpl w:val="C87819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73D68"/>
    <w:multiLevelType w:val="hybridMultilevel"/>
    <w:tmpl w:val="033A135C"/>
    <w:lvl w:ilvl="0" w:tplc="FDD6A1D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873F1A"/>
    <w:multiLevelType w:val="singleLevel"/>
    <w:tmpl w:val="7304D0C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</w:abstractNum>
  <w:abstractNum w:abstractNumId="5" w15:restartNumberingAfterBreak="0">
    <w:nsid w:val="3D006609"/>
    <w:multiLevelType w:val="singleLevel"/>
    <w:tmpl w:val="4AF2982A"/>
    <w:lvl w:ilvl="0">
      <w:start w:val="1"/>
      <w:numFmt w:val="decimal"/>
      <w:pStyle w:val="Heading7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6" w15:restartNumberingAfterBreak="0">
    <w:nsid w:val="4B500150"/>
    <w:multiLevelType w:val="hybridMultilevel"/>
    <w:tmpl w:val="7AEE80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E4F7111"/>
    <w:multiLevelType w:val="hybridMultilevel"/>
    <w:tmpl w:val="71541AE2"/>
    <w:lvl w:ilvl="0" w:tplc="FDD6A1D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E914D06"/>
    <w:multiLevelType w:val="hybridMultilevel"/>
    <w:tmpl w:val="731EC9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8DE"/>
    <w:rsid w:val="00004C14"/>
    <w:rsid w:val="00011BD8"/>
    <w:rsid w:val="00033B0D"/>
    <w:rsid w:val="0003634F"/>
    <w:rsid w:val="000666DC"/>
    <w:rsid w:val="000D1AA6"/>
    <w:rsid w:val="00170158"/>
    <w:rsid w:val="00170C3C"/>
    <w:rsid w:val="00173300"/>
    <w:rsid w:val="001A5695"/>
    <w:rsid w:val="001E2AC4"/>
    <w:rsid w:val="001F7191"/>
    <w:rsid w:val="00264778"/>
    <w:rsid w:val="00280821"/>
    <w:rsid w:val="00297F65"/>
    <w:rsid w:val="002F2B88"/>
    <w:rsid w:val="002F2DB3"/>
    <w:rsid w:val="0030371D"/>
    <w:rsid w:val="00346B56"/>
    <w:rsid w:val="003A0917"/>
    <w:rsid w:val="003A2758"/>
    <w:rsid w:val="003B3FF6"/>
    <w:rsid w:val="00417FB0"/>
    <w:rsid w:val="004234B9"/>
    <w:rsid w:val="004614EB"/>
    <w:rsid w:val="004C3B45"/>
    <w:rsid w:val="004E67CC"/>
    <w:rsid w:val="00536851"/>
    <w:rsid w:val="005717A8"/>
    <w:rsid w:val="00583E67"/>
    <w:rsid w:val="00584FB2"/>
    <w:rsid w:val="00593C28"/>
    <w:rsid w:val="00610927"/>
    <w:rsid w:val="00621275"/>
    <w:rsid w:val="00623939"/>
    <w:rsid w:val="00630306"/>
    <w:rsid w:val="00636785"/>
    <w:rsid w:val="00680EE2"/>
    <w:rsid w:val="00682378"/>
    <w:rsid w:val="006A6264"/>
    <w:rsid w:val="006D019A"/>
    <w:rsid w:val="00711003"/>
    <w:rsid w:val="0071413B"/>
    <w:rsid w:val="0078225C"/>
    <w:rsid w:val="00784C8E"/>
    <w:rsid w:val="007855FD"/>
    <w:rsid w:val="007A52ED"/>
    <w:rsid w:val="007A7A1E"/>
    <w:rsid w:val="007F5520"/>
    <w:rsid w:val="008F32A5"/>
    <w:rsid w:val="00905451"/>
    <w:rsid w:val="009601E6"/>
    <w:rsid w:val="00990D64"/>
    <w:rsid w:val="009925F6"/>
    <w:rsid w:val="009B2980"/>
    <w:rsid w:val="009D0992"/>
    <w:rsid w:val="00A158DE"/>
    <w:rsid w:val="00A16C38"/>
    <w:rsid w:val="00A326EE"/>
    <w:rsid w:val="00A359B3"/>
    <w:rsid w:val="00A44146"/>
    <w:rsid w:val="00A4550E"/>
    <w:rsid w:val="00A6042F"/>
    <w:rsid w:val="00AA1197"/>
    <w:rsid w:val="00AC2414"/>
    <w:rsid w:val="00AF6934"/>
    <w:rsid w:val="00B12707"/>
    <w:rsid w:val="00B4527D"/>
    <w:rsid w:val="00B81DC4"/>
    <w:rsid w:val="00BD62F8"/>
    <w:rsid w:val="00C11726"/>
    <w:rsid w:val="00C53E34"/>
    <w:rsid w:val="00C54692"/>
    <w:rsid w:val="00C63CC3"/>
    <w:rsid w:val="00C65DF0"/>
    <w:rsid w:val="00C966DC"/>
    <w:rsid w:val="00CE2C5C"/>
    <w:rsid w:val="00D122D0"/>
    <w:rsid w:val="00D72BB1"/>
    <w:rsid w:val="00D77A47"/>
    <w:rsid w:val="00DB17F0"/>
    <w:rsid w:val="00DE6644"/>
    <w:rsid w:val="00DF0853"/>
    <w:rsid w:val="00E15341"/>
    <w:rsid w:val="00EB19B7"/>
    <w:rsid w:val="00EC2DBC"/>
    <w:rsid w:val="00EF3A18"/>
    <w:rsid w:val="00F3566C"/>
    <w:rsid w:val="00FA0C6A"/>
    <w:rsid w:val="00FA69C7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F36F0D"/>
  <w15:docId w15:val="{CF8253CB-7702-41F9-9ACA-D32B085D0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Gill Sans MT" w:hAnsi="Gill Sans MT"/>
      <w:sz w:val="22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color w:val="000000"/>
      <w:sz w:val="28"/>
    </w:rPr>
  </w:style>
  <w:style w:type="paragraph" w:styleId="Heading7">
    <w:name w:val="heading 7"/>
    <w:basedOn w:val="Normal"/>
    <w:next w:val="Normal"/>
    <w:qFormat/>
    <w:pPr>
      <w:keepNext/>
      <w:numPr>
        <w:numId w:val="1"/>
      </w:numPr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173300"/>
    <w:pPr>
      <w:ind w:left="720"/>
      <w:contextualSpacing/>
    </w:pPr>
    <w:rPr>
      <w:rFonts w:ascii="Times New Roman" w:hAnsi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4614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14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89887-9765-4B0C-8BE9-BCE40B562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1009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Competence</vt:lpstr>
    </vt:vector>
  </TitlesOfParts>
  <Company>Institute of Energy</Company>
  <LinksUpToDate>false</LinksUpToDate>
  <CharactersWithSpaces>7087</CharactersWithSpaces>
  <SharedDoc>false</SharedDoc>
  <HLinks>
    <vt:vector size="12" baseType="variant">
      <vt:variant>
        <vt:i4>2424871</vt:i4>
      </vt:variant>
      <vt:variant>
        <vt:i4>3</vt:i4>
      </vt:variant>
      <vt:variant>
        <vt:i4>0</vt:i4>
      </vt:variant>
      <vt:variant>
        <vt:i4>5</vt:i4>
      </vt:variant>
      <vt:variant>
        <vt:lpwstr>http://www.energyinst.org/</vt:lpwstr>
      </vt:variant>
      <vt:variant>
        <vt:lpwstr/>
      </vt:variant>
      <vt:variant>
        <vt:i4>2752518</vt:i4>
      </vt:variant>
      <vt:variant>
        <vt:i4>0</vt:i4>
      </vt:variant>
      <vt:variant>
        <vt:i4>0</vt:i4>
      </vt:variant>
      <vt:variant>
        <vt:i4>5</vt:i4>
      </vt:variant>
      <vt:variant>
        <vt:lpwstr>mailto:membership@energyinst.org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Competence</dc:title>
  <dc:creator>Sarah</dc:creator>
  <cp:lastModifiedBy>James Relf</cp:lastModifiedBy>
  <cp:revision>3</cp:revision>
  <cp:lastPrinted>2011-05-18T12:15:00Z</cp:lastPrinted>
  <dcterms:created xsi:type="dcterms:W3CDTF">2021-07-21T08:12:00Z</dcterms:created>
  <dcterms:modified xsi:type="dcterms:W3CDTF">2021-07-21T08:13:00Z</dcterms:modified>
</cp:coreProperties>
</file>